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9435" w14:textId="11D1EC50" w:rsidR="00F71387" w:rsidRPr="00FF7839" w:rsidRDefault="00F71387" w:rsidP="003E7E42">
      <w:pPr>
        <w:suppressAutoHyphens/>
        <w:spacing w:line="240" w:lineRule="atLeast"/>
        <w:jc w:val="both"/>
        <w:rPr>
          <w:b/>
          <w:color w:val="FF0000"/>
          <w:szCs w:val="22"/>
          <w:u w:val="single"/>
        </w:rPr>
      </w:pPr>
      <w:r w:rsidRPr="00FF7839">
        <w:rPr>
          <w:b/>
          <w:color w:val="C00000"/>
          <w:szCs w:val="22"/>
          <w:u w:val="single"/>
        </w:rPr>
        <w:t>[</w:t>
      </w:r>
      <w:r w:rsidR="004B7536" w:rsidRPr="00FF7839">
        <w:rPr>
          <w:b/>
          <w:color w:val="C00000"/>
          <w:szCs w:val="22"/>
          <w:u w:val="single"/>
        </w:rPr>
        <w:t xml:space="preserve">VERSION UPDATED </w:t>
      </w:r>
      <w:r w:rsidR="00A14FA5" w:rsidRPr="00FF7839">
        <w:rPr>
          <w:b/>
          <w:color w:val="C00000"/>
          <w:szCs w:val="22"/>
          <w:u w:val="single"/>
        </w:rPr>
        <w:t>1</w:t>
      </w:r>
      <w:r w:rsidR="00953ADB">
        <w:rPr>
          <w:b/>
          <w:color w:val="C00000"/>
          <w:szCs w:val="22"/>
          <w:u w:val="single"/>
        </w:rPr>
        <w:t>/25</w:t>
      </w:r>
      <w:bookmarkStart w:id="0" w:name="_GoBack"/>
      <w:bookmarkEnd w:id="0"/>
      <w:r w:rsidR="00953ADB">
        <w:rPr>
          <w:b/>
          <w:color w:val="C00000"/>
          <w:szCs w:val="22"/>
          <w:u w:val="single"/>
        </w:rPr>
        <w:t>/2021</w:t>
      </w:r>
      <w:r w:rsidR="004B7536" w:rsidRPr="00FF7839">
        <w:rPr>
          <w:b/>
          <w:color w:val="C00000"/>
          <w:szCs w:val="22"/>
          <w:u w:val="single"/>
        </w:rPr>
        <w:t xml:space="preserve">. </w:t>
      </w:r>
      <w:r w:rsidRPr="00FF7839">
        <w:rPr>
          <w:b/>
          <w:color w:val="C00000"/>
          <w:szCs w:val="22"/>
          <w:u w:val="single"/>
        </w:rPr>
        <w:t>NOTE TO PREPARERS:  PLEASE USE “TRACK CHANGES</w:t>
      </w:r>
      <w:r w:rsidR="00F712F9" w:rsidRPr="00FF7839">
        <w:rPr>
          <w:b/>
          <w:color w:val="C00000"/>
          <w:szCs w:val="22"/>
          <w:u w:val="single"/>
        </w:rPr>
        <w:t>”</w:t>
      </w:r>
      <w:r w:rsidRPr="00FF7839">
        <w:rPr>
          <w:b/>
          <w:color w:val="C00000"/>
          <w:szCs w:val="22"/>
          <w:u w:val="single"/>
        </w:rPr>
        <w:t xml:space="preserve"> WHEN YOU REVI</w:t>
      </w:r>
      <w:r w:rsidR="00181DE2" w:rsidRPr="00FF7839">
        <w:rPr>
          <w:b/>
          <w:color w:val="C00000"/>
          <w:szCs w:val="22"/>
          <w:u w:val="single"/>
        </w:rPr>
        <w:t>SE THIS FORM FOR SU</w:t>
      </w:r>
      <w:r w:rsidR="00926636" w:rsidRPr="00FF7839">
        <w:rPr>
          <w:b/>
          <w:color w:val="C00000"/>
          <w:szCs w:val="22"/>
          <w:u w:val="single"/>
        </w:rPr>
        <w:t>B</w:t>
      </w:r>
      <w:r w:rsidR="00181DE2" w:rsidRPr="00FF7839">
        <w:rPr>
          <w:b/>
          <w:color w:val="C00000"/>
          <w:szCs w:val="22"/>
          <w:u w:val="single"/>
        </w:rPr>
        <w:t>MIT</w:t>
      </w:r>
      <w:r w:rsidR="006B7B12" w:rsidRPr="00FF7839">
        <w:rPr>
          <w:b/>
          <w:color w:val="C00000"/>
          <w:szCs w:val="22"/>
          <w:u w:val="single"/>
        </w:rPr>
        <w:t>T</w:t>
      </w:r>
      <w:r w:rsidR="00181DE2" w:rsidRPr="00FF7839">
        <w:rPr>
          <w:b/>
          <w:color w:val="C00000"/>
          <w:szCs w:val="22"/>
          <w:u w:val="single"/>
        </w:rPr>
        <w:t>AL TO ALACHUA COUNTY</w:t>
      </w:r>
      <w:r w:rsidRPr="00FF7839">
        <w:rPr>
          <w:b/>
          <w:color w:val="C00000"/>
          <w:szCs w:val="22"/>
          <w:u w:val="single"/>
        </w:rPr>
        <w:t>.  IF YO</w:t>
      </w:r>
      <w:r w:rsidR="00181DE2" w:rsidRPr="00FF7839">
        <w:rPr>
          <w:b/>
          <w:color w:val="C00000"/>
          <w:szCs w:val="22"/>
          <w:u w:val="single"/>
        </w:rPr>
        <w:t>U DO NOT USE “TRACK CHANGES” ALACHUA COUNTY</w:t>
      </w:r>
      <w:r w:rsidRPr="00FF7839">
        <w:rPr>
          <w:b/>
          <w:color w:val="C00000"/>
          <w:szCs w:val="22"/>
          <w:u w:val="single"/>
        </w:rPr>
        <w:t xml:space="preserve"> REVIEW OF THE FORM MAY BE SIGNIFICANTLY SLOWED.]</w:t>
      </w:r>
    </w:p>
    <w:p w14:paraId="2403A367" w14:textId="77777777" w:rsidR="00F71387" w:rsidRDefault="00F71387" w:rsidP="003E7E42">
      <w:pPr>
        <w:suppressAutoHyphens/>
        <w:spacing w:line="240" w:lineRule="atLeast"/>
        <w:jc w:val="both"/>
        <w:rPr>
          <w:szCs w:val="22"/>
        </w:rPr>
      </w:pPr>
    </w:p>
    <w:p w14:paraId="3AA05A7E" w14:textId="77777777" w:rsidR="00F71387" w:rsidRDefault="00F71387" w:rsidP="003E7E42">
      <w:pPr>
        <w:suppressAutoHyphens/>
        <w:spacing w:line="240" w:lineRule="atLeast"/>
        <w:jc w:val="both"/>
        <w:rPr>
          <w:szCs w:val="22"/>
        </w:rPr>
      </w:pPr>
      <w:r w:rsidRPr="00F71387">
        <w:rPr>
          <w:szCs w:val="22"/>
        </w:rPr>
        <w:t>This instrument prepared by</w:t>
      </w:r>
      <w:r>
        <w:rPr>
          <w:szCs w:val="22"/>
        </w:rPr>
        <w:t>:</w:t>
      </w:r>
    </w:p>
    <w:p w14:paraId="34BC76D4" w14:textId="77777777" w:rsidR="00B2510B" w:rsidRDefault="00B2510B" w:rsidP="003E7E42">
      <w:pPr>
        <w:suppressAutoHyphens/>
        <w:spacing w:line="240" w:lineRule="atLeast"/>
        <w:jc w:val="both"/>
        <w:rPr>
          <w:szCs w:val="22"/>
        </w:rPr>
      </w:pPr>
      <w:r>
        <w:rPr>
          <w:szCs w:val="22"/>
        </w:rPr>
        <w:t>_____________________</w:t>
      </w:r>
    </w:p>
    <w:p w14:paraId="3D2781CD" w14:textId="77777777" w:rsidR="00B2510B" w:rsidRDefault="00B2510B" w:rsidP="003E7E42">
      <w:pPr>
        <w:suppressAutoHyphens/>
        <w:spacing w:line="240" w:lineRule="atLeast"/>
        <w:jc w:val="both"/>
        <w:rPr>
          <w:szCs w:val="22"/>
        </w:rPr>
      </w:pPr>
      <w:r>
        <w:rPr>
          <w:szCs w:val="22"/>
        </w:rPr>
        <w:t>_____________________</w:t>
      </w:r>
    </w:p>
    <w:p w14:paraId="2FAB66B2" w14:textId="77777777" w:rsidR="00B2510B" w:rsidRDefault="00B2510B" w:rsidP="003E7E42">
      <w:pPr>
        <w:suppressAutoHyphens/>
        <w:spacing w:line="240" w:lineRule="atLeast"/>
        <w:jc w:val="both"/>
        <w:rPr>
          <w:szCs w:val="22"/>
        </w:rPr>
      </w:pPr>
      <w:r>
        <w:rPr>
          <w:szCs w:val="22"/>
        </w:rPr>
        <w:t>_____________________</w:t>
      </w:r>
    </w:p>
    <w:p w14:paraId="5D8F909B" w14:textId="77777777" w:rsidR="00B2510B" w:rsidRDefault="00B2510B" w:rsidP="003E7E42">
      <w:pPr>
        <w:suppressAutoHyphens/>
        <w:spacing w:line="240" w:lineRule="atLeast"/>
        <w:jc w:val="both"/>
        <w:rPr>
          <w:szCs w:val="22"/>
        </w:rPr>
      </w:pPr>
    </w:p>
    <w:p w14:paraId="67AB7142" w14:textId="0CAC9DA4" w:rsidR="00F71387" w:rsidRDefault="00F71387" w:rsidP="003E7E42">
      <w:pPr>
        <w:suppressAutoHyphens/>
        <w:spacing w:line="240" w:lineRule="atLeast"/>
        <w:jc w:val="both"/>
        <w:rPr>
          <w:szCs w:val="22"/>
        </w:rPr>
      </w:pPr>
      <w:r>
        <w:rPr>
          <w:szCs w:val="22"/>
        </w:rPr>
        <w:t>A</w:t>
      </w:r>
      <w:r w:rsidRPr="00F71387">
        <w:rPr>
          <w:szCs w:val="22"/>
        </w:rPr>
        <w:t>fter recording</w:t>
      </w:r>
      <w:r w:rsidR="00FF467D">
        <w:rPr>
          <w:szCs w:val="22"/>
        </w:rPr>
        <w:t>,</w:t>
      </w:r>
      <w:r w:rsidRPr="00F71387">
        <w:rPr>
          <w:szCs w:val="22"/>
        </w:rPr>
        <w:t xml:space="preserve"> </w:t>
      </w:r>
      <w:r>
        <w:rPr>
          <w:szCs w:val="22"/>
        </w:rPr>
        <w:t>please return the document to Grantee</w:t>
      </w:r>
      <w:r w:rsidRPr="00F71387">
        <w:rPr>
          <w:szCs w:val="22"/>
        </w:rPr>
        <w:t>:</w:t>
      </w:r>
    </w:p>
    <w:p w14:paraId="3724E0D8" w14:textId="77777777" w:rsidR="00F71387" w:rsidRPr="00413BB6" w:rsidRDefault="00181DE2" w:rsidP="003E7E42">
      <w:pPr>
        <w:suppressAutoHyphens/>
        <w:spacing w:line="240" w:lineRule="atLeast"/>
        <w:jc w:val="both"/>
        <w:rPr>
          <w:szCs w:val="22"/>
        </w:rPr>
      </w:pPr>
      <w:r w:rsidRPr="00413BB6">
        <w:rPr>
          <w:szCs w:val="22"/>
        </w:rPr>
        <w:t>Alachua County Board of County Commissioners</w:t>
      </w:r>
    </w:p>
    <w:p w14:paraId="1CD29F94" w14:textId="3A39D1B9" w:rsidR="00181DE2" w:rsidRPr="00413BB6" w:rsidRDefault="00181DE2" w:rsidP="003E7E42">
      <w:pPr>
        <w:suppressAutoHyphens/>
        <w:spacing w:line="240" w:lineRule="atLeast"/>
        <w:jc w:val="both"/>
        <w:rPr>
          <w:szCs w:val="22"/>
        </w:rPr>
      </w:pPr>
      <w:r w:rsidRPr="00413BB6">
        <w:rPr>
          <w:szCs w:val="22"/>
        </w:rPr>
        <w:t xml:space="preserve">Attn: </w:t>
      </w:r>
      <w:r w:rsidR="007C2F7F">
        <w:rPr>
          <w:szCs w:val="22"/>
        </w:rPr>
        <w:t>Eliana Bardi</w:t>
      </w:r>
      <w:r w:rsidR="003104B7" w:rsidRPr="00413BB6">
        <w:rPr>
          <w:szCs w:val="22"/>
        </w:rPr>
        <w:t xml:space="preserve"> </w:t>
      </w:r>
    </w:p>
    <w:p w14:paraId="5740B3D3" w14:textId="77777777" w:rsidR="003104B7" w:rsidRPr="00413BB6" w:rsidRDefault="00184CD1" w:rsidP="003E7E42">
      <w:pPr>
        <w:suppressAutoHyphens/>
        <w:spacing w:line="240" w:lineRule="atLeast"/>
        <w:jc w:val="both"/>
        <w:rPr>
          <w:szCs w:val="22"/>
        </w:rPr>
      </w:pPr>
      <w:r w:rsidRPr="00413BB6">
        <w:rPr>
          <w:szCs w:val="22"/>
        </w:rPr>
        <w:t>Senior Environmental Planner</w:t>
      </w:r>
    </w:p>
    <w:p w14:paraId="683F954B" w14:textId="77777777" w:rsidR="00181DE2" w:rsidRPr="00B2510B" w:rsidRDefault="00C370DD" w:rsidP="003E7E42">
      <w:pPr>
        <w:suppressAutoHyphens/>
        <w:spacing w:line="240" w:lineRule="atLeast"/>
        <w:jc w:val="both"/>
        <w:rPr>
          <w:szCs w:val="22"/>
        </w:rPr>
      </w:pPr>
      <w:r>
        <w:rPr>
          <w:szCs w:val="22"/>
        </w:rPr>
        <w:t>408 W. University Ave., Suite 106</w:t>
      </w:r>
    </w:p>
    <w:p w14:paraId="6A4F50CF" w14:textId="77777777" w:rsidR="00181DE2" w:rsidRPr="00B2510B" w:rsidRDefault="00181DE2" w:rsidP="003E7E42">
      <w:pPr>
        <w:suppressAutoHyphens/>
        <w:spacing w:line="240" w:lineRule="atLeast"/>
        <w:jc w:val="both"/>
        <w:rPr>
          <w:szCs w:val="22"/>
          <w:u w:val="single"/>
        </w:rPr>
      </w:pPr>
      <w:r w:rsidRPr="00B2510B">
        <w:rPr>
          <w:szCs w:val="22"/>
        </w:rPr>
        <w:t>Gainesville, FL 32601</w:t>
      </w:r>
    </w:p>
    <w:p w14:paraId="013E3B8C" w14:textId="175A21D6" w:rsidR="006B7B12" w:rsidRDefault="006B7B12" w:rsidP="003E7E42">
      <w:pPr>
        <w:suppressAutoHyphens/>
        <w:spacing w:line="240" w:lineRule="atLeast"/>
        <w:jc w:val="both"/>
        <w:rPr>
          <w:szCs w:val="22"/>
          <w:u w:val="single"/>
        </w:rPr>
      </w:pPr>
    </w:p>
    <w:p w14:paraId="379E5411" w14:textId="77777777" w:rsidR="00345055" w:rsidRPr="006C6BFB" w:rsidRDefault="00345055" w:rsidP="006C6BFB">
      <w:pPr>
        <w:pStyle w:val="Title"/>
        <w:spacing w:after="240"/>
        <w:jc w:val="center"/>
        <w:rPr>
          <w:rFonts w:ascii="Times New Roman" w:hAnsi="Times New Roman" w:cs="Times New Roman"/>
          <w:sz w:val="28"/>
          <w:szCs w:val="28"/>
        </w:rPr>
      </w:pPr>
      <w:r w:rsidRPr="006C6BFB">
        <w:rPr>
          <w:rFonts w:ascii="Times New Roman" w:hAnsi="Times New Roman" w:cs="Times New Roman"/>
          <w:sz w:val="28"/>
          <w:szCs w:val="28"/>
        </w:rPr>
        <w:t>CONSERVATION EASEMEN</w:t>
      </w:r>
      <w:r w:rsidR="009F53A3" w:rsidRPr="006C6BFB">
        <w:rPr>
          <w:rFonts w:ascii="Times New Roman" w:hAnsi="Times New Roman" w:cs="Times New Roman"/>
          <w:sz w:val="28"/>
          <w:szCs w:val="28"/>
        </w:rPr>
        <w:t>T</w:t>
      </w:r>
    </w:p>
    <w:p w14:paraId="73AA724C" w14:textId="7C68567A" w:rsidR="006C6BFB" w:rsidRPr="006C6BFB" w:rsidRDefault="009F53A3" w:rsidP="006C6BFB">
      <w:pPr>
        <w:pStyle w:val="Heading1"/>
        <w:spacing w:before="0" w:after="240"/>
        <w:jc w:val="center"/>
        <w:rPr>
          <w:rFonts w:ascii="Times New Roman" w:hAnsi="Times New Roman" w:cs="Times New Roman"/>
          <w:b/>
          <w:color w:val="auto"/>
          <w:sz w:val="24"/>
          <w:szCs w:val="24"/>
        </w:rPr>
      </w:pPr>
      <w:r w:rsidRPr="006C6BFB">
        <w:rPr>
          <w:rFonts w:ascii="Times New Roman" w:hAnsi="Times New Roman" w:cs="Times New Roman"/>
          <w:b/>
          <w:color w:val="auto"/>
          <w:sz w:val="24"/>
          <w:szCs w:val="24"/>
          <w:highlight w:val="yellow"/>
        </w:rPr>
        <w:t>(Project Name)</w:t>
      </w:r>
    </w:p>
    <w:p w14:paraId="5E973126" w14:textId="2582D44B" w:rsidR="00345055" w:rsidRPr="00602006" w:rsidRDefault="009F53A3" w:rsidP="006C6BFB">
      <w:pPr>
        <w:suppressAutoHyphens/>
        <w:spacing w:line="240" w:lineRule="atLeast"/>
        <w:ind w:firstLine="720"/>
        <w:jc w:val="both"/>
        <w:rPr>
          <w:szCs w:val="22"/>
        </w:rPr>
      </w:pPr>
      <w:r w:rsidRPr="002C6421">
        <w:rPr>
          <w:szCs w:val="22"/>
        </w:rPr>
        <w:t xml:space="preserve">This </w:t>
      </w:r>
      <w:r w:rsidR="00345055" w:rsidRPr="002C6421">
        <w:rPr>
          <w:b/>
          <w:szCs w:val="22"/>
        </w:rPr>
        <w:t>C</w:t>
      </w:r>
      <w:r w:rsidR="00345055" w:rsidRPr="00602006">
        <w:rPr>
          <w:b/>
          <w:szCs w:val="22"/>
        </w:rPr>
        <w:t>ONSERVATION EASEMENT</w:t>
      </w:r>
      <w:r w:rsidR="00345055" w:rsidRPr="00602006">
        <w:rPr>
          <w:szCs w:val="22"/>
        </w:rPr>
        <w:t xml:space="preserve"> is given th</w:t>
      </w:r>
      <w:r w:rsidRPr="00602006">
        <w:rPr>
          <w:szCs w:val="22"/>
        </w:rPr>
        <w:t xml:space="preserve">is </w:t>
      </w:r>
      <w:r w:rsidRPr="00602006">
        <w:rPr>
          <w:szCs w:val="22"/>
          <w:highlight w:val="yellow"/>
        </w:rPr>
        <w:t>_____ day of ____________, 20_</w:t>
      </w:r>
      <w:r w:rsidR="00756FAB" w:rsidRPr="00602006">
        <w:rPr>
          <w:szCs w:val="22"/>
          <w:highlight w:val="yellow"/>
        </w:rPr>
        <w:t>_</w:t>
      </w:r>
      <w:r w:rsidRPr="00602006">
        <w:rPr>
          <w:szCs w:val="22"/>
          <w:highlight w:val="yellow"/>
        </w:rPr>
        <w:t>, by ____________________</w:t>
      </w:r>
      <w:r w:rsidR="00345055" w:rsidRPr="00602006">
        <w:rPr>
          <w:szCs w:val="22"/>
          <w:highlight w:val="yellow"/>
        </w:rPr>
        <w:t xml:space="preserve">, a </w:t>
      </w:r>
      <w:r w:rsidRPr="00602006">
        <w:rPr>
          <w:szCs w:val="22"/>
          <w:highlight w:val="yellow"/>
        </w:rPr>
        <w:t>____________________</w:t>
      </w:r>
      <w:r w:rsidR="00345055" w:rsidRPr="00602006">
        <w:rPr>
          <w:szCs w:val="22"/>
          <w:highlight w:val="yellow"/>
        </w:rPr>
        <w:t xml:space="preserve"> whose mailing</w:t>
      </w:r>
      <w:r w:rsidRPr="00602006">
        <w:rPr>
          <w:szCs w:val="22"/>
          <w:highlight w:val="yellow"/>
        </w:rPr>
        <w:t xml:space="preserve"> address is ___________________</w:t>
      </w:r>
      <w:r w:rsidR="00345055" w:rsidRPr="00602006">
        <w:rPr>
          <w:szCs w:val="22"/>
          <w:highlight w:val="yellow"/>
        </w:rPr>
        <w:t>,</w:t>
      </w:r>
      <w:r w:rsidR="00345055" w:rsidRPr="00602006">
        <w:rPr>
          <w:szCs w:val="22"/>
        </w:rPr>
        <w:t xml:space="preserve"> (</w:t>
      </w:r>
      <w:r w:rsidR="00966D8C" w:rsidRPr="00602006">
        <w:rPr>
          <w:szCs w:val="22"/>
        </w:rPr>
        <w:t>“</w:t>
      </w:r>
      <w:r w:rsidR="00345055" w:rsidRPr="00602006">
        <w:rPr>
          <w:szCs w:val="22"/>
        </w:rPr>
        <w:t>Grantor</w:t>
      </w:r>
      <w:r w:rsidR="00966D8C" w:rsidRPr="00602006">
        <w:rPr>
          <w:szCs w:val="22"/>
        </w:rPr>
        <w:t>”</w:t>
      </w:r>
      <w:r w:rsidR="00FF7C14" w:rsidRPr="00602006">
        <w:rPr>
          <w:szCs w:val="22"/>
        </w:rPr>
        <w:t>) in favor of Alachua County</w:t>
      </w:r>
      <w:r w:rsidR="00F712F9">
        <w:rPr>
          <w:szCs w:val="22"/>
        </w:rPr>
        <w:t>,</w:t>
      </w:r>
      <w:r w:rsidR="00FF7C14" w:rsidRPr="00602006">
        <w:rPr>
          <w:szCs w:val="22"/>
        </w:rPr>
        <w:t xml:space="preserve"> a political subdivision of the State of Florida, by and through its Board of County Commissioners, whose address is </w:t>
      </w:r>
      <w:r w:rsidR="00BA16DF">
        <w:rPr>
          <w:szCs w:val="22"/>
        </w:rPr>
        <w:t>12 SE 1</w:t>
      </w:r>
      <w:r w:rsidR="00BA16DF" w:rsidRPr="00BA16DF">
        <w:rPr>
          <w:szCs w:val="22"/>
          <w:vertAlign w:val="superscript"/>
        </w:rPr>
        <w:t>st</w:t>
      </w:r>
      <w:r w:rsidR="00BA16DF">
        <w:rPr>
          <w:szCs w:val="22"/>
        </w:rPr>
        <w:t xml:space="preserve"> Street, Gainesville, Florida 32601</w:t>
      </w:r>
      <w:r w:rsidR="00FF7C14" w:rsidRPr="00602006">
        <w:rPr>
          <w:szCs w:val="22"/>
        </w:rPr>
        <w:t xml:space="preserve"> </w:t>
      </w:r>
      <w:r w:rsidRPr="00602006">
        <w:rPr>
          <w:szCs w:val="22"/>
        </w:rPr>
        <w:t>(</w:t>
      </w:r>
      <w:r w:rsidR="00966D8C" w:rsidRPr="00602006">
        <w:rPr>
          <w:szCs w:val="22"/>
        </w:rPr>
        <w:t>“</w:t>
      </w:r>
      <w:r w:rsidR="00345055" w:rsidRPr="00602006">
        <w:rPr>
          <w:szCs w:val="22"/>
        </w:rPr>
        <w:t>Grantee</w:t>
      </w:r>
      <w:r w:rsidR="00966D8C" w:rsidRPr="00602006">
        <w:rPr>
          <w:szCs w:val="22"/>
        </w:rPr>
        <w:t>”</w:t>
      </w:r>
      <w:r w:rsidR="00345055" w:rsidRPr="00602006">
        <w:rPr>
          <w:szCs w:val="22"/>
        </w:rPr>
        <w:t>).</w:t>
      </w:r>
    </w:p>
    <w:p w14:paraId="69456036" w14:textId="77777777" w:rsidR="00345055" w:rsidRPr="00602006" w:rsidRDefault="00345055" w:rsidP="003E7E42">
      <w:pPr>
        <w:suppressAutoHyphens/>
        <w:spacing w:line="240" w:lineRule="atLeast"/>
        <w:jc w:val="both"/>
        <w:rPr>
          <w:b/>
          <w:szCs w:val="22"/>
          <w:u w:val="single"/>
        </w:rPr>
      </w:pPr>
    </w:p>
    <w:p w14:paraId="2588D68E" w14:textId="77777777" w:rsidR="00345055" w:rsidRPr="00602006" w:rsidRDefault="00345055" w:rsidP="003E7E42">
      <w:pPr>
        <w:suppressAutoHyphens/>
        <w:spacing w:line="240" w:lineRule="atLeast"/>
        <w:jc w:val="both"/>
        <w:rPr>
          <w:szCs w:val="22"/>
        </w:rPr>
      </w:pPr>
      <w:r w:rsidRPr="00602006">
        <w:rPr>
          <w:b/>
          <w:szCs w:val="22"/>
          <w:u w:val="single"/>
        </w:rPr>
        <w:t>WITNESSETH</w:t>
      </w:r>
    </w:p>
    <w:p w14:paraId="2AE3834E" w14:textId="572F7687" w:rsidR="00345055" w:rsidRPr="00602006" w:rsidRDefault="00624801" w:rsidP="00E5281A">
      <w:pPr>
        <w:suppressAutoHyphens/>
        <w:spacing w:before="240" w:line="240" w:lineRule="atLeast"/>
        <w:jc w:val="both"/>
        <w:rPr>
          <w:szCs w:val="22"/>
        </w:rPr>
      </w:pPr>
      <w:r w:rsidRPr="00602006">
        <w:rPr>
          <w:szCs w:val="22"/>
        </w:rPr>
        <w:tab/>
      </w:r>
      <w:r w:rsidRPr="002F6F31">
        <w:rPr>
          <w:b/>
          <w:szCs w:val="22"/>
        </w:rPr>
        <w:t>WHEREAS</w:t>
      </w:r>
      <w:r w:rsidRPr="00602006">
        <w:rPr>
          <w:szCs w:val="22"/>
        </w:rPr>
        <w:t>,</w:t>
      </w:r>
      <w:r w:rsidR="00345055" w:rsidRPr="00602006">
        <w:rPr>
          <w:szCs w:val="22"/>
        </w:rPr>
        <w:t xml:space="preserve"> Grantor </w:t>
      </w:r>
      <w:r w:rsidR="00AD0B6F">
        <w:rPr>
          <w:szCs w:val="22"/>
        </w:rPr>
        <w:t>owns</w:t>
      </w:r>
      <w:r w:rsidR="007A3AD5" w:rsidRPr="00602006">
        <w:rPr>
          <w:szCs w:val="22"/>
        </w:rPr>
        <w:t xml:space="preserve"> fee simple a </w:t>
      </w:r>
      <w:r w:rsidR="00345055" w:rsidRPr="00602006">
        <w:rPr>
          <w:szCs w:val="22"/>
        </w:rPr>
        <w:t xml:space="preserve">certain </w:t>
      </w:r>
      <w:r w:rsidR="007A3AD5" w:rsidRPr="00602006">
        <w:rPr>
          <w:szCs w:val="22"/>
        </w:rPr>
        <w:t>parcel of real property</w:t>
      </w:r>
      <w:r w:rsidR="00345055" w:rsidRPr="00602006">
        <w:rPr>
          <w:szCs w:val="22"/>
        </w:rPr>
        <w:t xml:space="preserve"> situated in </w:t>
      </w:r>
      <w:proofErr w:type="gramStart"/>
      <w:r w:rsidR="00FF7C14" w:rsidRPr="00602006">
        <w:rPr>
          <w:szCs w:val="22"/>
        </w:rPr>
        <w:t xml:space="preserve">Alachua </w:t>
      </w:r>
      <w:r w:rsidR="00345055" w:rsidRPr="00602006">
        <w:rPr>
          <w:szCs w:val="22"/>
        </w:rPr>
        <w:t xml:space="preserve"> County</w:t>
      </w:r>
      <w:proofErr w:type="gramEnd"/>
      <w:r w:rsidR="00345055" w:rsidRPr="00602006">
        <w:rPr>
          <w:szCs w:val="22"/>
        </w:rPr>
        <w:t xml:space="preserve">, Florida, hereinafter referred to as the </w:t>
      </w:r>
      <w:r w:rsidR="00966D8C" w:rsidRPr="00602006">
        <w:rPr>
          <w:szCs w:val="22"/>
        </w:rPr>
        <w:t>“</w:t>
      </w:r>
      <w:r w:rsidR="00345055" w:rsidRPr="00602006">
        <w:rPr>
          <w:szCs w:val="22"/>
        </w:rPr>
        <w:t>Property</w:t>
      </w:r>
      <w:r w:rsidR="005F70CA">
        <w:rPr>
          <w:szCs w:val="22"/>
        </w:rPr>
        <w:t>,</w:t>
      </w:r>
      <w:r w:rsidR="00966D8C" w:rsidRPr="00602006">
        <w:rPr>
          <w:szCs w:val="22"/>
        </w:rPr>
        <w:t>”</w:t>
      </w:r>
      <w:r w:rsidR="00345055" w:rsidRPr="00602006">
        <w:rPr>
          <w:szCs w:val="22"/>
        </w:rPr>
        <w:t xml:space="preserve"> more specifically described in </w:t>
      </w:r>
      <w:r w:rsidR="00345055" w:rsidRPr="00602006">
        <w:rPr>
          <w:szCs w:val="22"/>
          <w:highlight w:val="yellow"/>
        </w:rPr>
        <w:t xml:space="preserve">Exhibit </w:t>
      </w:r>
      <w:r w:rsidR="009F53A3" w:rsidRPr="00602006">
        <w:rPr>
          <w:szCs w:val="22"/>
          <w:highlight w:val="yellow"/>
        </w:rPr>
        <w:t>“</w:t>
      </w:r>
      <w:r w:rsidR="00345055" w:rsidRPr="00602006">
        <w:rPr>
          <w:szCs w:val="22"/>
          <w:highlight w:val="yellow"/>
        </w:rPr>
        <w:t>A</w:t>
      </w:r>
      <w:r w:rsidR="009F53A3" w:rsidRPr="00602006">
        <w:rPr>
          <w:szCs w:val="22"/>
          <w:highlight w:val="yellow"/>
        </w:rPr>
        <w:t>”</w:t>
      </w:r>
      <w:r w:rsidR="00345055" w:rsidRPr="00602006">
        <w:rPr>
          <w:szCs w:val="22"/>
        </w:rPr>
        <w:t xml:space="preserve"> attached hereto and incorporat</w:t>
      </w:r>
      <w:r w:rsidR="009F53A3" w:rsidRPr="00602006">
        <w:rPr>
          <w:szCs w:val="22"/>
        </w:rPr>
        <w:t>ed herein by this reference</w:t>
      </w:r>
      <w:r w:rsidR="00AD0B6F">
        <w:rPr>
          <w:szCs w:val="22"/>
        </w:rPr>
        <w:t>;</w:t>
      </w:r>
      <w:r w:rsidRPr="00602006">
        <w:rPr>
          <w:szCs w:val="22"/>
        </w:rPr>
        <w:t xml:space="preserve"> and </w:t>
      </w:r>
    </w:p>
    <w:p w14:paraId="7526974E" w14:textId="10AC9191" w:rsidR="00564C38" w:rsidRDefault="00624801" w:rsidP="00E5281A">
      <w:pPr>
        <w:suppressAutoHyphens/>
        <w:spacing w:before="240" w:line="240" w:lineRule="atLeast"/>
        <w:ind w:firstLine="720"/>
        <w:jc w:val="both"/>
        <w:rPr>
          <w:szCs w:val="22"/>
        </w:rPr>
      </w:pPr>
      <w:r w:rsidRPr="002F6F31">
        <w:rPr>
          <w:b/>
          <w:szCs w:val="22"/>
        </w:rPr>
        <w:t>WHEREAS</w:t>
      </w:r>
      <w:r w:rsidRPr="00602006">
        <w:rPr>
          <w:szCs w:val="22"/>
        </w:rPr>
        <w:t xml:space="preserve">, </w:t>
      </w:r>
      <w:r w:rsidR="00564C38" w:rsidRPr="00602006">
        <w:rPr>
          <w:szCs w:val="22"/>
        </w:rPr>
        <w:t>G</w:t>
      </w:r>
      <w:r w:rsidRPr="00602006">
        <w:rPr>
          <w:szCs w:val="22"/>
        </w:rPr>
        <w:t xml:space="preserve">rantor has obtained approval </w:t>
      </w:r>
      <w:r w:rsidR="00602006">
        <w:rPr>
          <w:szCs w:val="22"/>
        </w:rPr>
        <w:t xml:space="preserve">and authority to develop </w:t>
      </w:r>
      <w:r w:rsidR="00B5196F">
        <w:rPr>
          <w:szCs w:val="22"/>
        </w:rPr>
        <w:t xml:space="preserve">portions </w:t>
      </w:r>
      <w:r w:rsidR="00AD0B6F">
        <w:rPr>
          <w:szCs w:val="22"/>
        </w:rPr>
        <w:t xml:space="preserve">of </w:t>
      </w:r>
      <w:r w:rsidR="00602006">
        <w:rPr>
          <w:szCs w:val="22"/>
        </w:rPr>
        <w:t>the P</w:t>
      </w:r>
      <w:r w:rsidR="00564C38" w:rsidRPr="00602006">
        <w:rPr>
          <w:szCs w:val="22"/>
        </w:rPr>
        <w:t>roperty pursuant to a development plan conditioned upon a requir</w:t>
      </w:r>
      <w:r w:rsidRPr="00602006">
        <w:rPr>
          <w:szCs w:val="22"/>
        </w:rPr>
        <w:t xml:space="preserve">ement </w:t>
      </w:r>
      <w:r w:rsidR="00E57DDE" w:rsidRPr="00602006">
        <w:rPr>
          <w:szCs w:val="22"/>
        </w:rPr>
        <w:t>that Grantor record a C</w:t>
      </w:r>
      <w:r w:rsidR="00564C38" w:rsidRPr="00602006">
        <w:rPr>
          <w:szCs w:val="22"/>
        </w:rPr>
        <w:t xml:space="preserve">onservation </w:t>
      </w:r>
      <w:r w:rsidR="00E57DDE" w:rsidRPr="00602006">
        <w:rPr>
          <w:szCs w:val="22"/>
        </w:rPr>
        <w:t>E</w:t>
      </w:r>
      <w:r w:rsidR="00564C38" w:rsidRPr="00602006">
        <w:rPr>
          <w:szCs w:val="22"/>
        </w:rPr>
        <w:t xml:space="preserve">asement </w:t>
      </w:r>
      <w:r w:rsidR="00AD0B6F">
        <w:rPr>
          <w:szCs w:val="22"/>
        </w:rPr>
        <w:t>over</w:t>
      </w:r>
      <w:r w:rsidR="00967F32">
        <w:rPr>
          <w:szCs w:val="22"/>
        </w:rPr>
        <w:t xml:space="preserve"> designated</w:t>
      </w:r>
      <w:r w:rsidR="00AD0B6F">
        <w:rPr>
          <w:szCs w:val="22"/>
        </w:rPr>
        <w:t xml:space="preserve"> portions of the Property </w:t>
      </w:r>
      <w:r w:rsidR="00564C38" w:rsidRPr="00602006">
        <w:rPr>
          <w:szCs w:val="22"/>
        </w:rPr>
        <w:t xml:space="preserve">in favor of Grantee; </w:t>
      </w:r>
      <w:r w:rsidR="00912967">
        <w:rPr>
          <w:szCs w:val="22"/>
        </w:rPr>
        <w:t>and</w:t>
      </w:r>
    </w:p>
    <w:p w14:paraId="138CFF5A" w14:textId="77777777" w:rsidR="00AD0B6F" w:rsidRDefault="00AD0B6F" w:rsidP="00AD0B6F">
      <w:pPr>
        <w:suppressAutoHyphens/>
        <w:spacing w:before="240" w:line="240" w:lineRule="atLeast"/>
        <w:ind w:firstLine="720"/>
        <w:jc w:val="both"/>
        <w:rPr>
          <w:color w:val="000000"/>
          <w:szCs w:val="22"/>
        </w:rPr>
      </w:pPr>
      <w:r w:rsidRPr="002F6F31">
        <w:rPr>
          <w:b/>
          <w:szCs w:val="22"/>
        </w:rPr>
        <w:t>WHEREAS</w:t>
      </w:r>
      <w:r>
        <w:rPr>
          <w:szCs w:val="22"/>
        </w:rPr>
        <w:t xml:space="preserve">, </w:t>
      </w:r>
      <w:r w:rsidRPr="00602006">
        <w:rPr>
          <w:szCs w:val="22"/>
        </w:rPr>
        <w:t xml:space="preserve">Grantor </w:t>
      </w:r>
      <w:r w:rsidRPr="00602006">
        <w:rPr>
          <w:color w:val="000000"/>
          <w:szCs w:val="22"/>
        </w:rPr>
        <w:t xml:space="preserve">has the full right and authority to grant this easement; </w:t>
      </w:r>
      <w:r>
        <w:rPr>
          <w:color w:val="000000"/>
          <w:szCs w:val="22"/>
        </w:rPr>
        <w:t>and</w:t>
      </w:r>
    </w:p>
    <w:p w14:paraId="273E62E5" w14:textId="53D6CF0A" w:rsidR="00AD0B6F" w:rsidRDefault="00AD0B6F" w:rsidP="00D46529">
      <w:pPr>
        <w:suppressAutoHyphens/>
        <w:spacing w:before="240" w:line="240" w:lineRule="atLeast"/>
        <w:ind w:firstLine="720"/>
        <w:jc w:val="both"/>
      </w:pPr>
      <w:r>
        <w:rPr>
          <w:b/>
          <w:bCs/>
        </w:rPr>
        <w:t xml:space="preserve">WHEREAS, </w:t>
      </w:r>
      <w:r>
        <w:t>Grantor has determined that the perpetual conservation and resource</w:t>
      </w:r>
      <w:r w:rsidR="00D46529">
        <w:t xml:space="preserve"> </w:t>
      </w:r>
      <w:r>
        <w:t>management purposes of this Conservation Easement are best served by conveyance of the</w:t>
      </w:r>
      <w:r w:rsidR="00D46529">
        <w:t xml:space="preserve"> </w:t>
      </w:r>
      <w:r>
        <w:t>required Conservation Easement to Grantee; and</w:t>
      </w:r>
    </w:p>
    <w:p w14:paraId="6BE9E401" w14:textId="031712F1" w:rsidR="00AD0B6F" w:rsidRDefault="00AD0B6F" w:rsidP="00AD0B6F">
      <w:pPr>
        <w:spacing w:before="240"/>
        <w:ind w:firstLine="720"/>
      </w:pPr>
      <w:r>
        <w:rPr>
          <w:b/>
          <w:bCs/>
        </w:rPr>
        <w:t xml:space="preserve">WHEREAS, </w:t>
      </w:r>
      <w:r>
        <w:t>Grantee is authorized under the provisions of Florida Statutes (Chapter</w:t>
      </w:r>
    </w:p>
    <w:p w14:paraId="21A3E30A" w14:textId="42BD43C9" w:rsidR="00AD0B6F" w:rsidRPr="00602006" w:rsidRDefault="00AD0B6F" w:rsidP="00AD0B6F">
      <w:pPr>
        <w:rPr>
          <w:szCs w:val="22"/>
        </w:rPr>
      </w:pPr>
      <w:r>
        <w:t>704), to hold conservation easements for the preservation and protection of lands in their natural, scenic, historical, agricultural, forested, or open space condition; and</w:t>
      </w:r>
    </w:p>
    <w:p w14:paraId="3FAD771F" w14:textId="772C24AE" w:rsidR="00564C38" w:rsidRPr="00602006" w:rsidRDefault="00E57DDE" w:rsidP="00E5281A">
      <w:pPr>
        <w:suppressAutoHyphens/>
        <w:spacing w:before="240" w:line="240" w:lineRule="atLeast"/>
        <w:jc w:val="both"/>
        <w:rPr>
          <w:szCs w:val="22"/>
        </w:rPr>
      </w:pPr>
      <w:r w:rsidRPr="00602006">
        <w:rPr>
          <w:szCs w:val="22"/>
        </w:rPr>
        <w:tab/>
      </w:r>
      <w:r w:rsidRPr="002F6F31">
        <w:rPr>
          <w:b/>
          <w:szCs w:val="22"/>
        </w:rPr>
        <w:t>WHEREAS</w:t>
      </w:r>
      <w:r w:rsidRPr="00602006">
        <w:rPr>
          <w:szCs w:val="22"/>
        </w:rPr>
        <w:t xml:space="preserve">, the location of the </w:t>
      </w:r>
      <w:r w:rsidR="00AD0B6F">
        <w:rPr>
          <w:szCs w:val="22"/>
        </w:rPr>
        <w:t>area</w:t>
      </w:r>
      <w:r w:rsidR="00967F32">
        <w:rPr>
          <w:szCs w:val="22"/>
        </w:rPr>
        <w:t>(</w:t>
      </w:r>
      <w:r w:rsidR="00AD0B6F">
        <w:rPr>
          <w:szCs w:val="22"/>
        </w:rPr>
        <w:t>s</w:t>
      </w:r>
      <w:r w:rsidR="00967F32">
        <w:rPr>
          <w:szCs w:val="22"/>
        </w:rPr>
        <w:t>)</w:t>
      </w:r>
      <w:r w:rsidR="00AD0B6F">
        <w:rPr>
          <w:szCs w:val="22"/>
        </w:rPr>
        <w:t xml:space="preserve"> covered by this </w:t>
      </w:r>
      <w:r w:rsidRPr="00602006">
        <w:rPr>
          <w:szCs w:val="22"/>
        </w:rPr>
        <w:t>C</w:t>
      </w:r>
      <w:r w:rsidR="00564C38" w:rsidRPr="00602006">
        <w:rPr>
          <w:szCs w:val="22"/>
        </w:rPr>
        <w:t xml:space="preserve">onservation </w:t>
      </w:r>
      <w:r w:rsidRPr="00602006">
        <w:rPr>
          <w:szCs w:val="22"/>
        </w:rPr>
        <w:t>E</w:t>
      </w:r>
      <w:r w:rsidR="00564C38" w:rsidRPr="00602006">
        <w:rPr>
          <w:szCs w:val="22"/>
        </w:rPr>
        <w:t xml:space="preserve">asement </w:t>
      </w:r>
      <w:r w:rsidR="00AD0B6F">
        <w:rPr>
          <w:szCs w:val="22"/>
        </w:rPr>
        <w:t xml:space="preserve">(hereafter “Easement Area(s)” </w:t>
      </w:r>
      <w:r w:rsidR="00564C38" w:rsidRPr="00602006">
        <w:rPr>
          <w:szCs w:val="22"/>
        </w:rPr>
        <w:t xml:space="preserve">is described more particularly in </w:t>
      </w:r>
      <w:r w:rsidR="00564C38" w:rsidRPr="00602006">
        <w:rPr>
          <w:szCs w:val="22"/>
          <w:highlight w:val="yellow"/>
        </w:rPr>
        <w:t xml:space="preserve">Exhibit </w:t>
      </w:r>
      <w:r w:rsidR="009F53A3" w:rsidRPr="00602006">
        <w:rPr>
          <w:szCs w:val="22"/>
          <w:highlight w:val="yellow"/>
        </w:rPr>
        <w:t>“</w:t>
      </w:r>
      <w:r w:rsidR="00564C38" w:rsidRPr="00602006">
        <w:rPr>
          <w:szCs w:val="22"/>
          <w:highlight w:val="yellow"/>
        </w:rPr>
        <w:t>B</w:t>
      </w:r>
      <w:r w:rsidR="005F70CA">
        <w:rPr>
          <w:szCs w:val="22"/>
          <w:highlight w:val="yellow"/>
        </w:rPr>
        <w:t>,</w:t>
      </w:r>
      <w:r w:rsidR="009F53A3" w:rsidRPr="00602006">
        <w:rPr>
          <w:szCs w:val="22"/>
          <w:highlight w:val="yellow"/>
        </w:rPr>
        <w:t>”</w:t>
      </w:r>
      <w:r w:rsidR="009F53A3" w:rsidRPr="00602006">
        <w:rPr>
          <w:szCs w:val="22"/>
        </w:rPr>
        <w:t xml:space="preserve"> </w:t>
      </w:r>
      <w:r w:rsidR="00564C38" w:rsidRPr="00602006">
        <w:rPr>
          <w:szCs w:val="22"/>
        </w:rPr>
        <w:t xml:space="preserve">which is attached hereto and incorporated by reference; </w:t>
      </w:r>
      <w:r w:rsidR="00912967">
        <w:rPr>
          <w:szCs w:val="22"/>
        </w:rPr>
        <w:t>and</w:t>
      </w:r>
    </w:p>
    <w:p w14:paraId="60BDFB5A" w14:textId="6BAE6A2E" w:rsidR="006C6BFB" w:rsidRPr="00602006" w:rsidRDefault="00602006" w:rsidP="006A7E91">
      <w:pPr>
        <w:suppressAutoHyphens/>
        <w:spacing w:before="240" w:line="240" w:lineRule="atLeast"/>
        <w:ind w:firstLine="720"/>
        <w:jc w:val="both"/>
        <w:rPr>
          <w:szCs w:val="22"/>
        </w:rPr>
      </w:pPr>
      <w:r w:rsidRPr="002F6F31">
        <w:rPr>
          <w:b/>
          <w:szCs w:val="22"/>
        </w:rPr>
        <w:lastRenderedPageBreak/>
        <w:t>WHEREAS</w:t>
      </w:r>
      <w:r>
        <w:rPr>
          <w:szCs w:val="22"/>
        </w:rPr>
        <w:t xml:space="preserve">, the </w:t>
      </w:r>
      <w:r w:rsidR="00AD0B6F">
        <w:rPr>
          <w:szCs w:val="22"/>
        </w:rPr>
        <w:t>Easement Area(s)</w:t>
      </w:r>
      <w:r w:rsidR="00AD0B6F" w:rsidRPr="00602006">
        <w:rPr>
          <w:szCs w:val="22"/>
        </w:rPr>
        <w:t xml:space="preserve"> </w:t>
      </w:r>
      <w:r w:rsidR="00345055" w:rsidRPr="00602006">
        <w:rPr>
          <w:szCs w:val="22"/>
        </w:rPr>
        <w:t xml:space="preserve">possesses natural, scenic, open space, </w:t>
      </w:r>
      <w:r w:rsidR="00DD4CAF" w:rsidRPr="00602006">
        <w:rPr>
          <w:szCs w:val="22"/>
        </w:rPr>
        <w:t xml:space="preserve">wildlife preservation and conservation </w:t>
      </w:r>
      <w:r w:rsidR="00345055" w:rsidRPr="00602006">
        <w:rPr>
          <w:szCs w:val="22"/>
        </w:rPr>
        <w:t xml:space="preserve">values (collectively, </w:t>
      </w:r>
      <w:r w:rsidR="00966D8C" w:rsidRPr="00602006">
        <w:rPr>
          <w:szCs w:val="22"/>
        </w:rPr>
        <w:t>“</w:t>
      </w:r>
      <w:r w:rsidR="006A7E91">
        <w:rPr>
          <w:szCs w:val="22"/>
        </w:rPr>
        <w:t>C</w:t>
      </w:r>
      <w:r w:rsidR="00345055" w:rsidRPr="00602006">
        <w:rPr>
          <w:szCs w:val="22"/>
        </w:rPr>
        <w:t xml:space="preserve">onservation </w:t>
      </w:r>
      <w:r w:rsidR="006A7E91">
        <w:rPr>
          <w:szCs w:val="22"/>
        </w:rPr>
        <w:t>V</w:t>
      </w:r>
      <w:r w:rsidR="00345055" w:rsidRPr="00602006">
        <w:rPr>
          <w:szCs w:val="22"/>
        </w:rPr>
        <w:t>alues</w:t>
      </w:r>
      <w:r w:rsidR="00966D8C" w:rsidRPr="00602006">
        <w:rPr>
          <w:szCs w:val="22"/>
        </w:rPr>
        <w:t>”</w:t>
      </w:r>
      <w:r w:rsidR="00345055" w:rsidRPr="00602006">
        <w:rPr>
          <w:szCs w:val="22"/>
        </w:rPr>
        <w:t xml:space="preserve">) of great importance to </w:t>
      </w:r>
      <w:r w:rsidR="00564C38" w:rsidRPr="00602006">
        <w:rPr>
          <w:szCs w:val="22"/>
        </w:rPr>
        <w:t>Grantee and the</w:t>
      </w:r>
      <w:r w:rsidR="00345055" w:rsidRPr="00602006">
        <w:rPr>
          <w:szCs w:val="22"/>
        </w:rPr>
        <w:t xml:space="preserve"> people of </w:t>
      </w:r>
      <w:r w:rsidR="00FF7C14" w:rsidRPr="00602006">
        <w:rPr>
          <w:szCs w:val="22"/>
        </w:rPr>
        <w:t xml:space="preserve">Alachua </w:t>
      </w:r>
      <w:r w:rsidR="00DD4CAF" w:rsidRPr="00602006">
        <w:rPr>
          <w:szCs w:val="22"/>
        </w:rPr>
        <w:t>County</w:t>
      </w:r>
      <w:r w:rsidR="006A7E91">
        <w:rPr>
          <w:szCs w:val="22"/>
        </w:rPr>
        <w:t xml:space="preserve">.  The </w:t>
      </w:r>
      <w:r w:rsidR="00345055" w:rsidRPr="00602006">
        <w:rPr>
          <w:szCs w:val="22"/>
        </w:rPr>
        <w:t xml:space="preserve">specific </w:t>
      </w:r>
      <w:r w:rsidR="006A7E91">
        <w:rPr>
          <w:szCs w:val="22"/>
        </w:rPr>
        <w:t>C</w:t>
      </w:r>
      <w:r w:rsidR="00345055" w:rsidRPr="00602006">
        <w:rPr>
          <w:szCs w:val="22"/>
        </w:rPr>
        <w:t xml:space="preserve">onservation </w:t>
      </w:r>
      <w:r w:rsidR="006A7E91">
        <w:rPr>
          <w:szCs w:val="22"/>
        </w:rPr>
        <w:t>V</w:t>
      </w:r>
      <w:r w:rsidR="00345055" w:rsidRPr="00602006">
        <w:rPr>
          <w:szCs w:val="22"/>
        </w:rPr>
        <w:t xml:space="preserve">alues of the </w:t>
      </w:r>
      <w:r w:rsidR="00925F65">
        <w:rPr>
          <w:szCs w:val="22"/>
        </w:rPr>
        <w:t>Easement Area(s)</w:t>
      </w:r>
      <w:r w:rsidR="006A7E91" w:rsidRPr="00602006">
        <w:rPr>
          <w:szCs w:val="22"/>
        </w:rPr>
        <w:t xml:space="preserve"> </w:t>
      </w:r>
      <w:r w:rsidR="00345055" w:rsidRPr="00602006">
        <w:rPr>
          <w:szCs w:val="22"/>
        </w:rPr>
        <w:t xml:space="preserve">are documented </w:t>
      </w:r>
      <w:r w:rsidR="00AD0B6F">
        <w:rPr>
          <w:szCs w:val="22"/>
        </w:rPr>
        <w:t>in</w:t>
      </w:r>
      <w:r w:rsidR="00345055" w:rsidRPr="00602006">
        <w:rPr>
          <w:szCs w:val="22"/>
        </w:rPr>
        <w:t xml:space="preserve"> </w:t>
      </w:r>
      <w:r w:rsidR="007A3AD5" w:rsidRPr="00602006">
        <w:rPr>
          <w:szCs w:val="22"/>
        </w:rPr>
        <w:t>the Baseline Inventory Report</w:t>
      </w:r>
      <w:r w:rsidR="006504DD">
        <w:rPr>
          <w:szCs w:val="22"/>
        </w:rPr>
        <w:t xml:space="preserve"> </w:t>
      </w:r>
      <w:r w:rsidR="00345055" w:rsidRPr="00602006">
        <w:rPr>
          <w:szCs w:val="22"/>
        </w:rPr>
        <w:t>(</w:t>
      </w:r>
      <w:r w:rsidR="00966D8C" w:rsidRPr="00602006">
        <w:rPr>
          <w:szCs w:val="22"/>
        </w:rPr>
        <w:t>“</w:t>
      </w:r>
      <w:r w:rsidR="007A3AD5" w:rsidRPr="00602006">
        <w:rPr>
          <w:szCs w:val="22"/>
        </w:rPr>
        <w:t>Baseline Report</w:t>
      </w:r>
      <w:r w:rsidR="00966D8C" w:rsidRPr="00602006">
        <w:rPr>
          <w:szCs w:val="22"/>
        </w:rPr>
        <w:t>”</w:t>
      </w:r>
      <w:r w:rsidR="00345055" w:rsidRPr="00602006">
        <w:rPr>
          <w:szCs w:val="22"/>
        </w:rPr>
        <w:t>)</w:t>
      </w:r>
      <w:r w:rsidR="006A7E91">
        <w:rPr>
          <w:szCs w:val="22"/>
        </w:rPr>
        <w:t>,</w:t>
      </w:r>
      <w:r w:rsidR="006504DD">
        <w:rPr>
          <w:szCs w:val="22"/>
        </w:rPr>
        <w:t xml:space="preserve"> </w:t>
      </w:r>
      <w:r w:rsidR="006504DD" w:rsidRPr="00602006">
        <w:rPr>
          <w:szCs w:val="22"/>
        </w:rPr>
        <w:t xml:space="preserve">dated </w:t>
      </w:r>
      <w:r w:rsidR="006504DD" w:rsidRPr="00602006">
        <w:rPr>
          <w:szCs w:val="22"/>
          <w:highlight w:val="yellow"/>
        </w:rPr>
        <w:t>______________________</w:t>
      </w:r>
      <w:r w:rsidR="006504DD">
        <w:rPr>
          <w:szCs w:val="22"/>
        </w:rPr>
        <w:t xml:space="preserve"> and</w:t>
      </w:r>
      <w:r w:rsidR="00345055" w:rsidRPr="00602006">
        <w:rPr>
          <w:szCs w:val="22"/>
        </w:rPr>
        <w:t xml:space="preserve"> incorporated herein by reference</w:t>
      </w:r>
      <w:r w:rsidR="006A7E91">
        <w:rPr>
          <w:szCs w:val="22"/>
        </w:rPr>
        <w:t>, copies of which are maintained on file with</w:t>
      </w:r>
      <w:r w:rsidR="00E91906">
        <w:rPr>
          <w:szCs w:val="22"/>
        </w:rPr>
        <w:t xml:space="preserve"> the offices of the Alachua County Growth Management or </w:t>
      </w:r>
      <w:r w:rsidR="006A7E91">
        <w:rPr>
          <w:szCs w:val="22"/>
        </w:rPr>
        <w:t>Environmental Protection d</w:t>
      </w:r>
      <w:r w:rsidR="00E91906">
        <w:rPr>
          <w:szCs w:val="22"/>
        </w:rPr>
        <w:t>epartment</w:t>
      </w:r>
      <w:r w:rsidR="006A7E91">
        <w:rPr>
          <w:szCs w:val="22"/>
        </w:rPr>
        <w:t>s</w:t>
      </w:r>
      <w:r w:rsidR="00E91906">
        <w:rPr>
          <w:szCs w:val="22"/>
        </w:rPr>
        <w:t xml:space="preserve">, </w:t>
      </w:r>
      <w:r w:rsidR="00967F32">
        <w:rPr>
          <w:szCs w:val="22"/>
          <w:highlight w:val="yellow"/>
        </w:rPr>
        <w:t>and</w:t>
      </w:r>
      <w:r w:rsidR="00E91906" w:rsidRPr="00602006">
        <w:rPr>
          <w:szCs w:val="22"/>
          <w:highlight w:val="yellow"/>
        </w:rPr>
        <w:t xml:space="preserve"> the offices of (</w:t>
      </w:r>
      <w:r w:rsidR="00FF467D" w:rsidRPr="00FF467D">
        <w:rPr>
          <w:i/>
          <w:szCs w:val="22"/>
          <w:highlight w:val="yellow"/>
        </w:rPr>
        <w:t>Grantor,</w:t>
      </w:r>
      <w:r w:rsidR="00FF467D">
        <w:rPr>
          <w:szCs w:val="22"/>
          <w:highlight w:val="yellow"/>
        </w:rPr>
        <w:t xml:space="preserve"> </w:t>
      </w:r>
      <w:r w:rsidR="00E91906" w:rsidRPr="006A7E91">
        <w:rPr>
          <w:i/>
          <w:szCs w:val="22"/>
          <w:highlight w:val="yellow"/>
        </w:rPr>
        <w:t xml:space="preserve">Homeowner’s Association or </w:t>
      </w:r>
      <w:r w:rsidR="00FF467D">
        <w:rPr>
          <w:i/>
          <w:szCs w:val="22"/>
          <w:highlight w:val="yellow"/>
        </w:rPr>
        <w:t>P</w:t>
      </w:r>
      <w:r w:rsidR="00E91906" w:rsidRPr="006A7E91">
        <w:rPr>
          <w:i/>
          <w:szCs w:val="22"/>
          <w:highlight w:val="yellow"/>
        </w:rPr>
        <w:t xml:space="preserve">rivate </w:t>
      </w:r>
      <w:r w:rsidR="00FF467D">
        <w:rPr>
          <w:i/>
          <w:szCs w:val="22"/>
          <w:highlight w:val="yellow"/>
        </w:rPr>
        <w:t>E</w:t>
      </w:r>
      <w:r w:rsidR="00E91906" w:rsidRPr="006A7E91">
        <w:rPr>
          <w:i/>
          <w:szCs w:val="22"/>
          <w:highlight w:val="yellow"/>
        </w:rPr>
        <w:t>ntity</w:t>
      </w:r>
      <w:r w:rsidR="00E91906" w:rsidRPr="00602006">
        <w:rPr>
          <w:szCs w:val="22"/>
          <w:highlight w:val="yellow"/>
        </w:rPr>
        <w:t>)</w:t>
      </w:r>
      <w:r w:rsidR="006A7E91">
        <w:rPr>
          <w:szCs w:val="22"/>
          <w:highlight w:val="yellow"/>
        </w:rPr>
        <w:t>.</w:t>
      </w:r>
      <w:r w:rsidR="006A7E91">
        <w:rPr>
          <w:szCs w:val="22"/>
        </w:rPr>
        <w:t xml:space="preserve"> </w:t>
      </w:r>
      <w:r w:rsidR="00345055" w:rsidRPr="00602006">
        <w:rPr>
          <w:szCs w:val="22"/>
        </w:rPr>
        <w:t xml:space="preserve">The Baseline </w:t>
      </w:r>
      <w:r w:rsidR="00E91906">
        <w:rPr>
          <w:szCs w:val="22"/>
        </w:rPr>
        <w:t>Report</w:t>
      </w:r>
      <w:r w:rsidR="00345055" w:rsidRPr="00602006">
        <w:rPr>
          <w:szCs w:val="22"/>
        </w:rPr>
        <w:t xml:space="preserve"> </w:t>
      </w:r>
      <w:r w:rsidR="00AD0B6F">
        <w:rPr>
          <w:szCs w:val="22"/>
        </w:rPr>
        <w:t>accurately</w:t>
      </w:r>
      <w:r w:rsidR="00345055" w:rsidRPr="00602006">
        <w:rPr>
          <w:szCs w:val="22"/>
        </w:rPr>
        <w:t xml:space="preserve"> represent</w:t>
      </w:r>
      <w:r w:rsidR="00AD0B6F">
        <w:rPr>
          <w:szCs w:val="22"/>
        </w:rPr>
        <w:t>s</w:t>
      </w:r>
      <w:r w:rsidR="00345055" w:rsidRPr="00602006">
        <w:rPr>
          <w:szCs w:val="22"/>
        </w:rPr>
        <w:t xml:space="preserve"> the</w:t>
      </w:r>
      <w:r w:rsidR="00AD0B6F">
        <w:rPr>
          <w:szCs w:val="22"/>
        </w:rPr>
        <w:t xml:space="preserve"> condition of the Easement Area</w:t>
      </w:r>
      <w:r w:rsidR="006A7E91">
        <w:rPr>
          <w:szCs w:val="22"/>
        </w:rPr>
        <w:t>(</w:t>
      </w:r>
      <w:r w:rsidR="00AD0B6F">
        <w:rPr>
          <w:szCs w:val="22"/>
        </w:rPr>
        <w:t>s</w:t>
      </w:r>
      <w:r w:rsidR="006A7E91">
        <w:rPr>
          <w:szCs w:val="22"/>
        </w:rPr>
        <w:t>)</w:t>
      </w:r>
      <w:r w:rsidR="00345055" w:rsidRPr="00602006">
        <w:rPr>
          <w:szCs w:val="22"/>
        </w:rPr>
        <w:t xml:space="preserve"> at the time of this grant and is intended to serve as an objective baseline </w:t>
      </w:r>
      <w:r w:rsidR="006A7E91" w:rsidRPr="00602006">
        <w:rPr>
          <w:szCs w:val="22"/>
        </w:rPr>
        <w:t xml:space="preserve">information </w:t>
      </w:r>
      <w:r w:rsidR="00345055" w:rsidRPr="00602006">
        <w:rPr>
          <w:szCs w:val="22"/>
        </w:rPr>
        <w:t>for monitoring compliance with the terms of this grant; and</w:t>
      </w:r>
    </w:p>
    <w:p w14:paraId="67DC7C49" w14:textId="63990FD7" w:rsidR="00564C38" w:rsidRPr="00602006" w:rsidRDefault="00E57DDE" w:rsidP="00E5281A">
      <w:pPr>
        <w:suppressAutoHyphens/>
        <w:spacing w:before="240" w:line="240" w:lineRule="atLeast"/>
        <w:ind w:firstLine="720"/>
        <w:jc w:val="both"/>
        <w:rPr>
          <w:szCs w:val="22"/>
        </w:rPr>
      </w:pPr>
      <w:r w:rsidRPr="006B7B12">
        <w:rPr>
          <w:b/>
          <w:szCs w:val="22"/>
        </w:rPr>
        <w:t>WHEREAS</w:t>
      </w:r>
      <w:r w:rsidRPr="006B7B12">
        <w:rPr>
          <w:szCs w:val="22"/>
        </w:rPr>
        <w:t>, Grantor has created a</w:t>
      </w:r>
      <w:r w:rsidR="000901A3" w:rsidRPr="006B7B12">
        <w:rPr>
          <w:szCs w:val="22"/>
        </w:rPr>
        <w:t xml:space="preserve"> </w:t>
      </w:r>
      <w:r w:rsidR="00787515" w:rsidRPr="006B7B12">
        <w:rPr>
          <w:szCs w:val="22"/>
        </w:rPr>
        <w:t>Conservation Management Area Management P</w:t>
      </w:r>
      <w:r w:rsidR="000901A3" w:rsidRPr="006B7B12">
        <w:rPr>
          <w:szCs w:val="22"/>
        </w:rPr>
        <w:t>lan</w:t>
      </w:r>
      <w:r w:rsidR="00787515" w:rsidRPr="006B7B12">
        <w:rPr>
          <w:szCs w:val="22"/>
        </w:rPr>
        <w:t xml:space="preserve"> (</w:t>
      </w:r>
      <w:r w:rsidRPr="006B7B12">
        <w:rPr>
          <w:szCs w:val="22"/>
        </w:rPr>
        <w:t xml:space="preserve">the </w:t>
      </w:r>
      <w:r w:rsidR="00787515" w:rsidRPr="006B7B12">
        <w:rPr>
          <w:szCs w:val="22"/>
        </w:rPr>
        <w:t>“</w:t>
      </w:r>
      <w:r w:rsidR="006A7E91" w:rsidRPr="006B7B12">
        <w:rPr>
          <w:szCs w:val="22"/>
        </w:rPr>
        <w:t xml:space="preserve">CMA </w:t>
      </w:r>
      <w:r w:rsidR="00787515" w:rsidRPr="006B7B12">
        <w:rPr>
          <w:szCs w:val="22"/>
        </w:rPr>
        <w:t>Management Plan”)</w:t>
      </w:r>
      <w:r w:rsidR="00B5196F" w:rsidRPr="006B7B12">
        <w:rPr>
          <w:szCs w:val="22"/>
        </w:rPr>
        <w:t>,</w:t>
      </w:r>
      <w:r w:rsidR="006504DD" w:rsidRPr="006B7B12">
        <w:rPr>
          <w:szCs w:val="22"/>
        </w:rPr>
        <w:t xml:space="preserve"> </w:t>
      </w:r>
      <w:r w:rsidR="00487CB3" w:rsidRPr="006B7B12">
        <w:rPr>
          <w:szCs w:val="22"/>
          <w:highlight w:val="yellow"/>
        </w:rPr>
        <w:t>dated__________</w:t>
      </w:r>
      <w:r w:rsidR="00B4534F" w:rsidRPr="006B7B12">
        <w:rPr>
          <w:szCs w:val="22"/>
        </w:rPr>
        <w:t xml:space="preserve"> which provides specific methods for safely and effectively maintaining the </w:t>
      </w:r>
      <w:r w:rsidR="00925F65" w:rsidRPr="006B7B12">
        <w:rPr>
          <w:szCs w:val="22"/>
        </w:rPr>
        <w:t>Easement Area(s)</w:t>
      </w:r>
      <w:r w:rsidR="006A7E91" w:rsidRPr="006B7B12">
        <w:rPr>
          <w:szCs w:val="22"/>
        </w:rPr>
        <w:t xml:space="preserve">, copies of which are maintained on file </w:t>
      </w:r>
      <w:r w:rsidR="000901A3" w:rsidRPr="006B7B12">
        <w:rPr>
          <w:szCs w:val="22"/>
        </w:rPr>
        <w:t xml:space="preserve">in the offices of the </w:t>
      </w:r>
      <w:r w:rsidR="00787515" w:rsidRPr="006B7B12">
        <w:rPr>
          <w:szCs w:val="22"/>
        </w:rPr>
        <w:t>Alachua County</w:t>
      </w:r>
      <w:r w:rsidR="00991F6D" w:rsidRPr="006B7B12">
        <w:rPr>
          <w:szCs w:val="22"/>
        </w:rPr>
        <w:t xml:space="preserve"> Growth Management or the</w:t>
      </w:r>
      <w:r w:rsidR="00787515" w:rsidRPr="006B7B12">
        <w:rPr>
          <w:szCs w:val="22"/>
        </w:rPr>
        <w:t xml:space="preserve"> </w:t>
      </w:r>
      <w:r w:rsidR="000901A3" w:rsidRPr="006B7B12">
        <w:rPr>
          <w:szCs w:val="22"/>
        </w:rPr>
        <w:t xml:space="preserve">Environmental Protection </w:t>
      </w:r>
      <w:r w:rsidR="006A7E91" w:rsidRPr="006B7B12">
        <w:rPr>
          <w:szCs w:val="22"/>
        </w:rPr>
        <w:t>d</w:t>
      </w:r>
      <w:r w:rsidR="00991F6D" w:rsidRPr="006B7B12">
        <w:rPr>
          <w:szCs w:val="22"/>
        </w:rPr>
        <w:t>epartment</w:t>
      </w:r>
      <w:r w:rsidR="006A7E91" w:rsidRPr="006B7B12">
        <w:rPr>
          <w:szCs w:val="22"/>
        </w:rPr>
        <w:t>s</w:t>
      </w:r>
      <w:r w:rsidR="00991F6D" w:rsidRPr="006B7B12">
        <w:rPr>
          <w:szCs w:val="22"/>
        </w:rPr>
        <w:t xml:space="preserve">, </w:t>
      </w:r>
      <w:r w:rsidR="00967F32">
        <w:rPr>
          <w:szCs w:val="22"/>
        </w:rPr>
        <w:t>and</w:t>
      </w:r>
      <w:r w:rsidR="00787515" w:rsidRPr="006B7B12">
        <w:rPr>
          <w:szCs w:val="22"/>
        </w:rPr>
        <w:t xml:space="preserve"> the </w:t>
      </w:r>
      <w:r w:rsidR="00F44642" w:rsidRPr="006B7B12">
        <w:rPr>
          <w:szCs w:val="22"/>
        </w:rPr>
        <w:t>offices of</w:t>
      </w:r>
      <w:r w:rsidR="006A7E91" w:rsidRPr="006B7B12">
        <w:rPr>
          <w:szCs w:val="22"/>
        </w:rPr>
        <w:t xml:space="preserve"> </w:t>
      </w:r>
      <w:r w:rsidR="00F44642" w:rsidRPr="00FF467D">
        <w:rPr>
          <w:szCs w:val="22"/>
          <w:highlight w:val="yellow"/>
        </w:rPr>
        <w:t>(</w:t>
      </w:r>
      <w:r w:rsidR="00FF467D" w:rsidRPr="00FF467D">
        <w:rPr>
          <w:i/>
          <w:szCs w:val="22"/>
          <w:highlight w:val="yellow"/>
        </w:rPr>
        <w:t>Grantor,</w:t>
      </w:r>
      <w:r w:rsidR="00FF467D" w:rsidRPr="00FF467D">
        <w:rPr>
          <w:szCs w:val="22"/>
          <w:highlight w:val="yellow"/>
        </w:rPr>
        <w:t xml:space="preserve"> </w:t>
      </w:r>
      <w:r w:rsidR="00787515" w:rsidRPr="00FF467D">
        <w:rPr>
          <w:i/>
          <w:szCs w:val="22"/>
          <w:highlight w:val="yellow"/>
        </w:rPr>
        <w:t>Homeowner’s Association</w:t>
      </w:r>
      <w:r w:rsidR="00F44642" w:rsidRPr="00FF467D">
        <w:rPr>
          <w:i/>
          <w:szCs w:val="22"/>
          <w:highlight w:val="yellow"/>
        </w:rPr>
        <w:t xml:space="preserve"> or</w:t>
      </w:r>
      <w:r w:rsidR="00FF467D" w:rsidRPr="00FF467D">
        <w:rPr>
          <w:i/>
          <w:szCs w:val="22"/>
          <w:highlight w:val="yellow"/>
        </w:rPr>
        <w:t xml:space="preserve"> Private E</w:t>
      </w:r>
      <w:r w:rsidR="00F44642" w:rsidRPr="00FF467D">
        <w:rPr>
          <w:i/>
          <w:szCs w:val="22"/>
          <w:highlight w:val="yellow"/>
        </w:rPr>
        <w:t>ntity</w:t>
      </w:r>
      <w:r w:rsidR="00F44642" w:rsidRPr="00FF467D">
        <w:rPr>
          <w:szCs w:val="22"/>
          <w:highlight w:val="yellow"/>
        </w:rPr>
        <w:t>)</w:t>
      </w:r>
      <w:r w:rsidR="00787515" w:rsidRPr="00FF467D">
        <w:rPr>
          <w:szCs w:val="22"/>
          <w:highlight w:val="yellow"/>
        </w:rPr>
        <w:t>.</w:t>
      </w:r>
      <w:r w:rsidR="00B4534F" w:rsidRPr="00FF467D">
        <w:rPr>
          <w:szCs w:val="22"/>
          <w:highlight w:val="yellow"/>
        </w:rPr>
        <w:t xml:space="preserve">  </w:t>
      </w:r>
    </w:p>
    <w:p w14:paraId="5873FAB3" w14:textId="13A30EF3" w:rsidR="00B5196F" w:rsidRDefault="006A7E91" w:rsidP="00C37F51">
      <w:pPr>
        <w:suppressAutoHyphens/>
        <w:spacing w:before="240" w:line="240" w:lineRule="atLeast"/>
        <w:ind w:firstLine="720"/>
        <w:jc w:val="both"/>
        <w:rPr>
          <w:szCs w:val="22"/>
        </w:rPr>
      </w:pPr>
      <w:r w:rsidRPr="00B5196F">
        <w:rPr>
          <w:b/>
          <w:szCs w:val="22"/>
        </w:rPr>
        <w:t>WHEREAS</w:t>
      </w:r>
      <w:r w:rsidRPr="00602006">
        <w:rPr>
          <w:szCs w:val="22"/>
        </w:rPr>
        <w:t xml:space="preserve">, the purpose of the Conservation </w:t>
      </w:r>
      <w:r>
        <w:rPr>
          <w:szCs w:val="22"/>
        </w:rPr>
        <w:t>E</w:t>
      </w:r>
      <w:r w:rsidRPr="00602006">
        <w:rPr>
          <w:szCs w:val="22"/>
        </w:rPr>
        <w:t xml:space="preserve">asement is to </w:t>
      </w:r>
      <w:r w:rsidR="00E21C13">
        <w:rPr>
          <w:szCs w:val="22"/>
        </w:rPr>
        <w:t>preserve</w:t>
      </w:r>
      <w:r w:rsidR="00BE7998">
        <w:rPr>
          <w:szCs w:val="22"/>
        </w:rPr>
        <w:t xml:space="preserve"> </w:t>
      </w:r>
      <w:r>
        <w:rPr>
          <w:szCs w:val="22"/>
        </w:rPr>
        <w:t>the Easement Area</w:t>
      </w:r>
      <w:r w:rsidR="00925F65">
        <w:rPr>
          <w:szCs w:val="22"/>
        </w:rPr>
        <w:t>(</w:t>
      </w:r>
      <w:r>
        <w:rPr>
          <w:szCs w:val="22"/>
        </w:rPr>
        <w:t>s</w:t>
      </w:r>
      <w:r w:rsidR="00925F65">
        <w:rPr>
          <w:szCs w:val="22"/>
        </w:rPr>
        <w:t>)</w:t>
      </w:r>
      <w:r>
        <w:rPr>
          <w:szCs w:val="22"/>
        </w:rPr>
        <w:t xml:space="preserve"> </w:t>
      </w:r>
      <w:r w:rsidRPr="00FF467D">
        <w:rPr>
          <w:szCs w:val="22"/>
        </w:rPr>
        <w:t xml:space="preserve">in their current form, </w:t>
      </w:r>
      <w:r w:rsidR="00E21C13" w:rsidRPr="00FF467D">
        <w:rPr>
          <w:szCs w:val="22"/>
        </w:rPr>
        <w:t xml:space="preserve">maintain, protect and enhance existing conservation resources, native plant and wildlife habitat quality, and </w:t>
      </w:r>
      <w:r w:rsidRPr="00FF467D">
        <w:rPr>
          <w:szCs w:val="22"/>
        </w:rPr>
        <w:t xml:space="preserve">prevent any further development </w:t>
      </w:r>
      <w:r w:rsidR="00BE7998" w:rsidRPr="00FF467D">
        <w:rPr>
          <w:szCs w:val="22"/>
        </w:rPr>
        <w:t xml:space="preserve">or disturbances </w:t>
      </w:r>
      <w:r w:rsidR="00E21C13" w:rsidRPr="00FF467D">
        <w:rPr>
          <w:szCs w:val="22"/>
        </w:rPr>
        <w:t>within</w:t>
      </w:r>
      <w:r w:rsidR="00BE7998" w:rsidRPr="00FF467D">
        <w:rPr>
          <w:szCs w:val="22"/>
        </w:rPr>
        <w:t xml:space="preserve"> the </w:t>
      </w:r>
      <w:r w:rsidR="00925F65" w:rsidRPr="00FF467D">
        <w:rPr>
          <w:szCs w:val="22"/>
        </w:rPr>
        <w:t>Easement Area(s)</w:t>
      </w:r>
      <w:r w:rsidR="00BE7998" w:rsidRPr="00FF467D">
        <w:rPr>
          <w:szCs w:val="22"/>
        </w:rPr>
        <w:t xml:space="preserve"> </w:t>
      </w:r>
      <w:r w:rsidR="00E21C13" w:rsidRPr="00FF467D">
        <w:rPr>
          <w:szCs w:val="22"/>
        </w:rPr>
        <w:t>by requiring adherence to the management practices specified in the CMA Management Plan</w:t>
      </w:r>
      <w:r w:rsidRPr="00FF467D">
        <w:rPr>
          <w:szCs w:val="22"/>
        </w:rPr>
        <w:t>;</w:t>
      </w:r>
      <w:r w:rsidRPr="00602006">
        <w:rPr>
          <w:szCs w:val="22"/>
        </w:rPr>
        <w:t xml:space="preserve"> </w:t>
      </w:r>
      <w:r>
        <w:rPr>
          <w:szCs w:val="22"/>
        </w:rPr>
        <w:t>and</w:t>
      </w:r>
    </w:p>
    <w:p w14:paraId="632F0A2B" w14:textId="3ED35EAB" w:rsidR="00E21C13" w:rsidRPr="00602006" w:rsidRDefault="00E21C13" w:rsidP="00E21C13">
      <w:pPr>
        <w:spacing w:before="240"/>
        <w:ind w:firstLine="720"/>
        <w:rPr>
          <w:szCs w:val="22"/>
        </w:rPr>
      </w:pPr>
      <w:r>
        <w:rPr>
          <w:b/>
          <w:bCs/>
        </w:rPr>
        <w:t xml:space="preserve">WHEREAS, </w:t>
      </w:r>
      <w:r>
        <w:t xml:space="preserve">the Grantor and Grantee have the common purpose of preserving the Conservation Values of the </w:t>
      </w:r>
      <w:r w:rsidR="00925F65">
        <w:t>Easement Area(s)</w:t>
      </w:r>
      <w:r>
        <w:t xml:space="preserve"> by conveyance to Grantee of a perpetual Conservation Easement over, </w:t>
      </w:r>
      <w:r w:rsidR="00D46529">
        <w:t>u</w:t>
      </w:r>
      <w:r>
        <w:t xml:space="preserve">pon, under and across the </w:t>
      </w:r>
      <w:r w:rsidR="00925F65">
        <w:t>Easement Area(s)</w:t>
      </w:r>
      <w:r>
        <w:t xml:space="preserve"> to conserve the character of the </w:t>
      </w:r>
      <w:r w:rsidR="00925F65">
        <w:t>Easement Area(s)</w:t>
      </w:r>
      <w:r>
        <w:t xml:space="preserve">, to continue certain land use practices that do not significantly impair the Conservation Values of the </w:t>
      </w:r>
      <w:r w:rsidR="00925F65">
        <w:t>Easement Area(s)</w:t>
      </w:r>
      <w:r>
        <w:t xml:space="preserve">, and to prohibit certain activity within the </w:t>
      </w:r>
      <w:r w:rsidR="00925F65">
        <w:t>Easement Area(s)</w:t>
      </w:r>
      <w:r>
        <w:t>; and</w:t>
      </w:r>
    </w:p>
    <w:p w14:paraId="7EF3F8A6" w14:textId="1D30E4F7" w:rsidR="00E21C13" w:rsidRDefault="00E21C13" w:rsidP="00887B44">
      <w:pPr>
        <w:suppressAutoHyphens/>
        <w:spacing w:before="240" w:line="240" w:lineRule="atLeast"/>
        <w:ind w:firstLine="720"/>
        <w:jc w:val="both"/>
        <w:rPr>
          <w:szCs w:val="22"/>
        </w:rPr>
      </w:pPr>
      <w:r>
        <w:rPr>
          <w:b/>
          <w:bCs/>
        </w:rPr>
        <w:t>WHEREAS, (</w:t>
      </w:r>
      <w:r w:rsidRPr="00D46529">
        <w:rPr>
          <w:i/>
          <w:highlight w:val="yellow"/>
        </w:rPr>
        <w:t>Grantor, Homeowner’s Association or Private Entity</w:t>
      </w:r>
      <w:r w:rsidRPr="00D46529">
        <w:rPr>
          <w:highlight w:val="yellow"/>
        </w:rPr>
        <w:t>)</w:t>
      </w:r>
      <w:r>
        <w:t xml:space="preserve"> will be the entity responsible for the management of the Easement Area(s) in accordance with the CMA Management Plan unless and until said responsibility is assigned to a new responsible entity in accordance with the </w:t>
      </w:r>
      <w:r w:rsidRPr="00887B44">
        <w:rPr>
          <w:szCs w:val="22"/>
        </w:rPr>
        <w:t>requirement of this Conservation Easement</w:t>
      </w:r>
      <w:r w:rsidR="00887B44" w:rsidRPr="00887B44">
        <w:rPr>
          <w:szCs w:val="22"/>
        </w:rPr>
        <w:t>; and</w:t>
      </w:r>
    </w:p>
    <w:p w14:paraId="55D9B143" w14:textId="0201A9F7" w:rsidR="00B4534F" w:rsidRPr="00602006" w:rsidRDefault="00B4534F" w:rsidP="00887B44">
      <w:pPr>
        <w:suppressAutoHyphens/>
        <w:spacing w:before="240" w:line="240" w:lineRule="atLeast"/>
        <w:ind w:firstLine="720"/>
        <w:jc w:val="both"/>
        <w:rPr>
          <w:szCs w:val="22"/>
        </w:rPr>
      </w:pPr>
      <w:r w:rsidRPr="00B5196F">
        <w:rPr>
          <w:b/>
          <w:szCs w:val="22"/>
        </w:rPr>
        <w:t>WHEREAS</w:t>
      </w:r>
      <w:r w:rsidRPr="00602006">
        <w:rPr>
          <w:szCs w:val="22"/>
        </w:rPr>
        <w:t xml:space="preserve">, Grantor and Grantee intend for the conditions and covenants contained in this </w:t>
      </w:r>
      <w:r w:rsidR="00887B44">
        <w:rPr>
          <w:szCs w:val="22"/>
        </w:rPr>
        <w:t>Conservation E</w:t>
      </w:r>
      <w:r w:rsidRPr="00602006">
        <w:rPr>
          <w:szCs w:val="22"/>
        </w:rPr>
        <w:t>asement to run with the land in perpetuity and to be binding on all subsequent owners an</w:t>
      </w:r>
      <w:r w:rsidR="00E14442" w:rsidRPr="00602006">
        <w:rPr>
          <w:szCs w:val="22"/>
        </w:rPr>
        <w:t xml:space="preserve">d occupants of </w:t>
      </w:r>
      <w:r w:rsidR="00887B44">
        <w:rPr>
          <w:szCs w:val="22"/>
        </w:rPr>
        <w:t xml:space="preserve">any portion of </w:t>
      </w:r>
      <w:r w:rsidR="00E14442" w:rsidRPr="00602006">
        <w:rPr>
          <w:szCs w:val="22"/>
        </w:rPr>
        <w:t>the Property.</w:t>
      </w:r>
    </w:p>
    <w:p w14:paraId="0645C9DA" w14:textId="3E9AEEDF" w:rsidR="00B4534F" w:rsidRPr="00602006" w:rsidRDefault="00345055" w:rsidP="00E5281A">
      <w:pPr>
        <w:suppressAutoHyphens/>
        <w:spacing w:before="240" w:line="240" w:lineRule="atLeast"/>
        <w:ind w:firstLine="720"/>
        <w:jc w:val="both"/>
        <w:rPr>
          <w:szCs w:val="22"/>
        </w:rPr>
      </w:pPr>
      <w:r w:rsidRPr="006504DD">
        <w:rPr>
          <w:b/>
          <w:szCs w:val="22"/>
        </w:rPr>
        <w:t>NOW THEREFORE</w:t>
      </w:r>
      <w:r w:rsidRPr="00602006">
        <w:rPr>
          <w:szCs w:val="22"/>
        </w:rPr>
        <w:t xml:space="preserve">, </w:t>
      </w:r>
      <w:r w:rsidR="00E60F88" w:rsidRPr="00602006">
        <w:rPr>
          <w:szCs w:val="22"/>
        </w:rPr>
        <w:t xml:space="preserve">in consideration of the above and the mutual covenants, terms, conditions and restrictions contained herein, and pursuant to the provisions of section 704.06, Florida Statutes, </w:t>
      </w:r>
      <w:r w:rsidR="00B4534F" w:rsidRPr="00602006">
        <w:rPr>
          <w:szCs w:val="22"/>
        </w:rPr>
        <w:t>Grantor has executed this easement fo</w:t>
      </w:r>
      <w:r w:rsidR="00E60F88" w:rsidRPr="00602006">
        <w:rPr>
          <w:szCs w:val="22"/>
        </w:rPr>
        <w:t>r</w:t>
      </w:r>
      <w:r w:rsidR="00B4534F" w:rsidRPr="00602006">
        <w:rPr>
          <w:szCs w:val="22"/>
        </w:rPr>
        <w:t xml:space="preserve"> the purpose of ensuring compliance with the conditions of development plan approval by Alachua </w:t>
      </w:r>
      <w:r w:rsidR="0041336E">
        <w:rPr>
          <w:szCs w:val="22"/>
        </w:rPr>
        <w:t>C</w:t>
      </w:r>
      <w:r w:rsidR="00B4534F" w:rsidRPr="00602006">
        <w:rPr>
          <w:szCs w:val="22"/>
        </w:rPr>
        <w:t xml:space="preserve">ounty pursuant to Petition no. </w:t>
      </w:r>
      <w:r w:rsidR="00B4534F" w:rsidRPr="00602006">
        <w:rPr>
          <w:szCs w:val="22"/>
          <w:highlight w:val="yellow"/>
        </w:rPr>
        <w:t>__________.</w:t>
      </w:r>
    </w:p>
    <w:p w14:paraId="485DAB7D" w14:textId="752146D9" w:rsidR="00887B44" w:rsidRDefault="00B4534F" w:rsidP="00E5281A">
      <w:pPr>
        <w:suppressAutoHyphens/>
        <w:spacing w:before="240" w:line="240" w:lineRule="atLeast"/>
        <w:ind w:firstLine="720"/>
        <w:jc w:val="both"/>
        <w:rPr>
          <w:szCs w:val="22"/>
        </w:rPr>
      </w:pPr>
      <w:r w:rsidRPr="00F76BD6">
        <w:rPr>
          <w:b/>
          <w:szCs w:val="22"/>
        </w:rPr>
        <w:t xml:space="preserve">Grantor </w:t>
      </w:r>
      <w:r w:rsidR="00E60F88" w:rsidRPr="00F76BD6">
        <w:rPr>
          <w:b/>
          <w:szCs w:val="22"/>
        </w:rPr>
        <w:t>hereby grant</w:t>
      </w:r>
      <w:r w:rsidR="00887B44" w:rsidRPr="00F76BD6">
        <w:rPr>
          <w:b/>
          <w:szCs w:val="22"/>
        </w:rPr>
        <w:t>s</w:t>
      </w:r>
      <w:r w:rsidR="00E60F88" w:rsidRPr="00602006">
        <w:rPr>
          <w:szCs w:val="22"/>
        </w:rPr>
        <w:t xml:space="preserve"> unto Grantee a </w:t>
      </w:r>
      <w:r w:rsidR="00624801" w:rsidRPr="00602006">
        <w:rPr>
          <w:szCs w:val="22"/>
        </w:rPr>
        <w:t>perpetual Conservation E</w:t>
      </w:r>
      <w:r w:rsidRPr="00602006">
        <w:rPr>
          <w:szCs w:val="22"/>
        </w:rPr>
        <w:t>asement upon the</w:t>
      </w:r>
      <w:r w:rsidR="00E60F88" w:rsidRPr="00602006">
        <w:rPr>
          <w:szCs w:val="22"/>
        </w:rPr>
        <w:t xml:space="preserve"> </w:t>
      </w:r>
      <w:r w:rsidR="00925F65">
        <w:rPr>
          <w:szCs w:val="22"/>
        </w:rPr>
        <w:t>Easement Area(s)</w:t>
      </w:r>
      <w:r w:rsidR="00887B44">
        <w:rPr>
          <w:szCs w:val="22"/>
        </w:rPr>
        <w:t xml:space="preserve"> </w:t>
      </w:r>
      <w:r w:rsidR="00E60F88" w:rsidRPr="00602006">
        <w:rPr>
          <w:szCs w:val="22"/>
        </w:rPr>
        <w:t xml:space="preserve">described in Exhibit </w:t>
      </w:r>
      <w:r w:rsidR="003104B7" w:rsidRPr="00602006">
        <w:rPr>
          <w:szCs w:val="22"/>
        </w:rPr>
        <w:t>“</w:t>
      </w:r>
      <w:r w:rsidR="00E60F88" w:rsidRPr="00602006">
        <w:rPr>
          <w:szCs w:val="22"/>
        </w:rPr>
        <w:t>B</w:t>
      </w:r>
      <w:r w:rsidR="0041336E">
        <w:rPr>
          <w:szCs w:val="22"/>
        </w:rPr>
        <w:t>,</w:t>
      </w:r>
      <w:r w:rsidR="003104B7" w:rsidRPr="00602006">
        <w:rPr>
          <w:szCs w:val="22"/>
        </w:rPr>
        <w:t>”</w:t>
      </w:r>
      <w:r w:rsidRPr="00602006">
        <w:rPr>
          <w:szCs w:val="22"/>
        </w:rPr>
        <w:t xml:space="preserve"> </w:t>
      </w:r>
      <w:r w:rsidR="00887B44">
        <w:rPr>
          <w:szCs w:val="22"/>
        </w:rPr>
        <w:t xml:space="preserve">attached hereto, </w:t>
      </w:r>
      <w:r w:rsidRPr="00602006">
        <w:rPr>
          <w:szCs w:val="22"/>
        </w:rPr>
        <w:t>which shall run with the land and be binding upon the Grantor, its heirs, successors and assigns, and remain in full force and effect forever.</w:t>
      </w:r>
      <w:r w:rsidR="00E60F88" w:rsidRPr="00602006">
        <w:rPr>
          <w:szCs w:val="22"/>
        </w:rPr>
        <w:t xml:space="preserve"> </w:t>
      </w:r>
    </w:p>
    <w:p w14:paraId="21D6775D" w14:textId="18A7D943" w:rsidR="00345055" w:rsidRDefault="00E60F88" w:rsidP="00E5281A">
      <w:pPr>
        <w:suppressAutoHyphens/>
        <w:spacing w:before="240" w:line="240" w:lineRule="atLeast"/>
        <w:ind w:firstLine="720"/>
        <w:jc w:val="both"/>
        <w:rPr>
          <w:szCs w:val="22"/>
        </w:rPr>
      </w:pPr>
      <w:r w:rsidRPr="00F76BD6">
        <w:rPr>
          <w:b/>
          <w:szCs w:val="22"/>
        </w:rPr>
        <w:t>Grantor fully warrants title</w:t>
      </w:r>
      <w:r w:rsidRPr="00602006">
        <w:rPr>
          <w:szCs w:val="22"/>
        </w:rPr>
        <w:t xml:space="preserve"> to said Property, and will warrant and defend the same against the lawful claims of all persons whomsoever.</w:t>
      </w:r>
    </w:p>
    <w:p w14:paraId="5CA5C47C" w14:textId="6F80C2F1" w:rsidR="00887B44" w:rsidRPr="00602006" w:rsidRDefault="00887B44" w:rsidP="00E5281A">
      <w:pPr>
        <w:suppressAutoHyphens/>
        <w:spacing w:before="240" w:line="240" w:lineRule="atLeast"/>
        <w:ind w:firstLine="720"/>
        <w:jc w:val="both"/>
        <w:rPr>
          <w:szCs w:val="22"/>
        </w:rPr>
      </w:pPr>
      <w:r>
        <w:rPr>
          <w:szCs w:val="22"/>
        </w:rPr>
        <w:t>The scope, nature,</w:t>
      </w:r>
      <w:r w:rsidR="00967F32">
        <w:rPr>
          <w:szCs w:val="22"/>
        </w:rPr>
        <w:t xml:space="preserve"> and</w:t>
      </w:r>
      <w:r>
        <w:rPr>
          <w:szCs w:val="22"/>
        </w:rPr>
        <w:t xml:space="preserve"> character of this Conservation Easeme</w:t>
      </w:r>
      <w:r w:rsidR="00E44690">
        <w:rPr>
          <w:szCs w:val="22"/>
        </w:rPr>
        <w:t>n</w:t>
      </w:r>
      <w:r>
        <w:rPr>
          <w:szCs w:val="22"/>
        </w:rPr>
        <w:t>t shall be as follows:</w:t>
      </w:r>
    </w:p>
    <w:p w14:paraId="197C3345" w14:textId="67ED3A99" w:rsidR="00F75C4B" w:rsidRPr="00602006" w:rsidRDefault="00345055" w:rsidP="00E5281A">
      <w:pPr>
        <w:suppressAutoHyphens/>
        <w:spacing w:before="240" w:line="240" w:lineRule="atLeast"/>
        <w:jc w:val="both"/>
        <w:rPr>
          <w:szCs w:val="22"/>
        </w:rPr>
      </w:pPr>
      <w:r w:rsidRPr="00602006">
        <w:rPr>
          <w:szCs w:val="22"/>
        </w:rPr>
        <w:tab/>
        <w:t xml:space="preserve">1.  </w:t>
      </w:r>
      <w:r w:rsidRPr="00602006">
        <w:rPr>
          <w:szCs w:val="22"/>
          <w:u w:val="single"/>
        </w:rPr>
        <w:t>Purpose.</w:t>
      </w:r>
      <w:r w:rsidRPr="00602006">
        <w:rPr>
          <w:szCs w:val="22"/>
        </w:rPr>
        <w:t xml:space="preserve">  The purpose of this Conservation Easement is to ensure that the </w:t>
      </w:r>
      <w:r w:rsidR="00FB0A40">
        <w:rPr>
          <w:szCs w:val="22"/>
        </w:rPr>
        <w:t xml:space="preserve">Easement Area(s) </w:t>
      </w:r>
      <w:r w:rsidRPr="00602006">
        <w:rPr>
          <w:szCs w:val="22"/>
        </w:rPr>
        <w:lastRenderedPageBreak/>
        <w:t>shall be protected forever and used as conservation areas, consistent wit</w:t>
      </w:r>
      <w:r w:rsidR="00966D8C" w:rsidRPr="00602006">
        <w:rPr>
          <w:szCs w:val="22"/>
        </w:rPr>
        <w:t xml:space="preserve">h the </w:t>
      </w:r>
      <w:r w:rsidR="00FB0A40">
        <w:rPr>
          <w:szCs w:val="22"/>
        </w:rPr>
        <w:t xml:space="preserve">CMA </w:t>
      </w:r>
      <w:r w:rsidR="00966D8C" w:rsidRPr="00602006">
        <w:rPr>
          <w:szCs w:val="22"/>
        </w:rPr>
        <w:t>Management Plan</w:t>
      </w:r>
      <w:r w:rsidR="00787515" w:rsidRPr="00602006">
        <w:rPr>
          <w:szCs w:val="22"/>
        </w:rPr>
        <w:t xml:space="preserve">.  </w:t>
      </w:r>
      <w:r w:rsidRPr="00602006">
        <w:rPr>
          <w:szCs w:val="22"/>
        </w:rPr>
        <w:t xml:space="preserve">The parties intend that this Conservation Easement will confine the use of the </w:t>
      </w:r>
      <w:r w:rsidR="00FB0A40">
        <w:rPr>
          <w:szCs w:val="22"/>
        </w:rPr>
        <w:br/>
        <w:t>Easement Area(s)</w:t>
      </w:r>
      <w:r w:rsidR="00FB0A40" w:rsidRPr="00602006">
        <w:rPr>
          <w:szCs w:val="22"/>
        </w:rPr>
        <w:t xml:space="preserve"> </w:t>
      </w:r>
      <w:r w:rsidRPr="00602006">
        <w:rPr>
          <w:szCs w:val="22"/>
        </w:rPr>
        <w:t>to such uses as are consistent with the purpose of this Conservation Easement.</w:t>
      </w:r>
      <w:r w:rsidR="00F75C4B" w:rsidRPr="00602006">
        <w:rPr>
          <w:szCs w:val="22"/>
        </w:rPr>
        <w:t xml:space="preserve"> </w:t>
      </w:r>
    </w:p>
    <w:p w14:paraId="71FEA8D7" w14:textId="0AD430A7" w:rsidR="00135A90" w:rsidRDefault="00345055" w:rsidP="00F75C4B">
      <w:pPr>
        <w:suppressAutoHyphens/>
        <w:spacing w:before="240" w:line="240" w:lineRule="atLeast"/>
        <w:ind w:firstLine="720"/>
        <w:jc w:val="both"/>
        <w:rPr>
          <w:szCs w:val="22"/>
        </w:rPr>
      </w:pPr>
      <w:r w:rsidRPr="00602006">
        <w:rPr>
          <w:szCs w:val="22"/>
        </w:rPr>
        <w:t xml:space="preserve">2.  </w:t>
      </w:r>
      <w:r w:rsidRPr="00602006">
        <w:rPr>
          <w:szCs w:val="22"/>
          <w:u w:val="single"/>
        </w:rPr>
        <w:t>Rights of Grantee.</w:t>
      </w:r>
      <w:r w:rsidRPr="00602006">
        <w:rPr>
          <w:szCs w:val="22"/>
        </w:rPr>
        <w:t xml:space="preserve">  To accomplish the purpose of this Conservation Easement the following rights are conveyed to Grantee:</w:t>
      </w:r>
      <w:r w:rsidR="006C6BFB" w:rsidRPr="00602006">
        <w:rPr>
          <w:szCs w:val="22"/>
        </w:rPr>
        <w:t xml:space="preserve"> </w:t>
      </w:r>
    </w:p>
    <w:p w14:paraId="7A977B13" w14:textId="12EDF1ED" w:rsidR="00135A90" w:rsidRDefault="00345055" w:rsidP="004B7149">
      <w:pPr>
        <w:pStyle w:val="ListParagraph"/>
        <w:numPr>
          <w:ilvl w:val="0"/>
          <w:numId w:val="2"/>
        </w:numPr>
        <w:suppressAutoHyphens/>
        <w:spacing w:line="240" w:lineRule="atLeast"/>
        <w:ind w:left="1440" w:hanging="450"/>
        <w:jc w:val="both"/>
        <w:rPr>
          <w:szCs w:val="22"/>
        </w:rPr>
      </w:pPr>
      <w:r w:rsidRPr="00135A90">
        <w:rPr>
          <w:szCs w:val="22"/>
        </w:rPr>
        <w:t xml:space="preserve">To preserve and protect the conservation values of the </w:t>
      </w:r>
      <w:r w:rsidR="00925F65">
        <w:rPr>
          <w:szCs w:val="22"/>
        </w:rPr>
        <w:t>Easement Area(s)</w:t>
      </w:r>
      <w:r w:rsidR="0041336E" w:rsidRPr="00135A90">
        <w:rPr>
          <w:szCs w:val="22"/>
        </w:rPr>
        <w:t>,</w:t>
      </w:r>
      <w:r w:rsidRPr="00135A90">
        <w:rPr>
          <w:szCs w:val="22"/>
        </w:rPr>
        <w:t xml:space="preserve"> as defined in </w:t>
      </w:r>
      <w:r w:rsidR="0041336E" w:rsidRPr="00135A90">
        <w:rPr>
          <w:szCs w:val="22"/>
        </w:rPr>
        <w:t>this Conservation</w:t>
      </w:r>
      <w:r w:rsidRPr="00135A90">
        <w:rPr>
          <w:szCs w:val="22"/>
        </w:rPr>
        <w:t xml:space="preserve"> Easement;</w:t>
      </w:r>
    </w:p>
    <w:p w14:paraId="45354780" w14:textId="7098EBA7" w:rsidR="00135A90" w:rsidRDefault="00345055" w:rsidP="001349E3">
      <w:pPr>
        <w:pStyle w:val="ListParagraph"/>
        <w:numPr>
          <w:ilvl w:val="0"/>
          <w:numId w:val="2"/>
        </w:numPr>
        <w:suppressAutoHyphens/>
        <w:spacing w:line="240" w:lineRule="atLeast"/>
        <w:ind w:left="1440" w:hanging="450"/>
        <w:jc w:val="both"/>
        <w:rPr>
          <w:szCs w:val="22"/>
        </w:rPr>
      </w:pPr>
      <w:r w:rsidRPr="00135A90">
        <w:rPr>
          <w:szCs w:val="22"/>
        </w:rPr>
        <w:t xml:space="preserve">To enter upon </w:t>
      </w:r>
      <w:r w:rsidR="00E60F88" w:rsidRPr="00135A90">
        <w:rPr>
          <w:szCs w:val="22"/>
        </w:rPr>
        <w:t xml:space="preserve">and inspect </w:t>
      </w:r>
      <w:r w:rsidRPr="00135A90">
        <w:rPr>
          <w:szCs w:val="22"/>
        </w:rPr>
        <w:t xml:space="preserve">the </w:t>
      </w:r>
      <w:r w:rsidR="00925F65">
        <w:rPr>
          <w:szCs w:val="22"/>
        </w:rPr>
        <w:t>Easement Area(s)</w:t>
      </w:r>
      <w:r w:rsidR="00887B44" w:rsidRPr="00135A90">
        <w:rPr>
          <w:szCs w:val="22"/>
        </w:rPr>
        <w:t xml:space="preserve"> </w:t>
      </w:r>
      <w:r w:rsidR="00E60F88" w:rsidRPr="00135A90">
        <w:rPr>
          <w:szCs w:val="22"/>
        </w:rPr>
        <w:t xml:space="preserve">in a reasonable manner and </w:t>
      </w:r>
      <w:r w:rsidRPr="00135A90">
        <w:rPr>
          <w:szCs w:val="22"/>
        </w:rPr>
        <w:t xml:space="preserve">at reasonable times </w:t>
      </w:r>
      <w:r w:rsidR="00887B44">
        <w:rPr>
          <w:szCs w:val="22"/>
        </w:rPr>
        <w:t>to determine if Grantor or its successors and assigns are complying with the covenants and prohibitions contained in</w:t>
      </w:r>
      <w:r w:rsidRPr="00135A90">
        <w:rPr>
          <w:szCs w:val="22"/>
        </w:rPr>
        <w:t xml:space="preserve"> this Conservation Easement, and to otherwise enforce the terms of this Conservation Easement; provided that Grantee shall not unreasonably interfere with Grantor</w:t>
      </w:r>
      <w:r w:rsidR="00A312CF" w:rsidRPr="00135A90">
        <w:rPr>
          <w:szCs w:val="22"/>
        </w:rPr>
        <w:t>’</w:t>
      </w:r>
      <w:r w:rsidRPr="00135A90">
        <w:rPr>
          <w:szCs w:val="22"/>
        </w:rPr>
        <w:t xml:space="preserve">s use and quiet enjoyment of the </w:t>
      </w:r>
      <w:r w:rsidR="00925F65">
        <w:rPr>
          <w:szCs w:val="22"/>
        </w:rPr>
        <w:t>Easement Area(s)</w:t>
      </w:r>
      <w:r w:rsidRPr="00135A90">
        <w:rPr>
          <w:szCs w:val="22"/>
        </w:rPr>
        <w:t>; and</w:t>
      </w:r>
    </w:p>
    <w:p w14:paraId="30451723" w14:textId="0D75D449" w:rsidR="006C6BFB" w:rsidRPr="00135A90" w:rsidRDefault="00E60F88" w:rsidP="001349E3">
      <w:pPr>
        <w:pStyle w:val="ListParagraph"/>
        <w:numPr>
          <w:ilvl w:val="0"/>
          <w:numId w:val="2"/>
        </w:numPr>
        <w:suppressAutoHyphens/>
        <w:spacing w:line="240" w:lineRule="atLeast"/>
        <w:ind w:left="1440" w:hanging="450"/>
        <w:jc w:val="both"/>
        <w:rPr>
          <w:szCs w:val="22"/>
        </w:rPr>
      </w:pPr>
      <w:r w:rsidRPr="00135A90">
        <w:rPr>
          <w:szCs w:val="22"/>
        </w:rPr>
        <w:t xml:space="preserve">To proceed at law or in equity to </w:t>
      </w:r>
      <w:r w:rsidR="008000EA" w:rsidRPr="00135A90">
        <w:rPr>
          <w:szCs w:val="22"/>
        </w:rPr>
        <w:t>en</w:t>
      </w:r>
      <w:r w:rsidRPr="00135A90">
        <w:rPr>
          <w:szCs w:val="22"/>
        </w:rPr>
        <w:t>force the provisions of this Conservation Easement and the covenants set forth herein, to prevent the occurrence of any of the prohibited activities set forth herein, and require the restoration of areas or features of the Property that may be damaged by any activity or use inconsistent with this Conservation Easement.</w:t>
      </w:r>
      <w:r w:rsidR="006C6BFB" w:rsidRPr="00135A90">
        <w:rPr>
          <w:szCs w:val="22"/>
        </w:rPr>
        <w:t xml:space="preserve"> </w:t>
      </w:r>
    </w:p>
    <w:p w14:paraId="30037155" w14:textId="4D9E262B" w:rsidR="006C6BFB" w:rsidRPr="00602006" w:rsidRDefault="006C6BFB" w:rsidP="006C6BFB">
      <w:pPr>
        <w:tabs>
          <w:tab w:val="left" w:pos="0"/>
        </w:tabs>
        <w:suppressAutoHyphens/>
        <w:spacing w:before="240" w:line="240" w:lineRule="atLeast"/>
        <w:jc w:val="both"/>
        <w:rPr>
          <w:szCs w:val="22"/>
        </w:rPr>
      </w:pPr>
      <w:r>
        <w:rPr>
          <w:szCs w:val="22"/>
        </w:rPr>
        <w:tab/>
      </w:r>
      <w:r w:rsidR="00345055" w:rsidRPr="00602006">
        <w:rPr>
          <w:szCs w:val="22"/>
        </w:rPr>
        <w:t xml:space="preserve">3.  </w:t>
      </w:r>
      <w:r w:rsidR="00345055" w:rsidRPr="00602006">
        <w:rPr>
          <w:szCs w:val="22"/>
          <w:u w:val="single"/>
        </w:rPr>
        <w:t>Grantor</w:t>
      </w:r>
      <w:r w:rsidR="00966D8C" w:rsidRPr="00602006">
        <w:rPr>
          <w:szCs w:val="22"/>
          <w:u w:val="single"/>
        </w:rPr>
        <w:t>’</w:t>
      </w:r>
      <w:r w:rsidR="00345055" w:rsidRPr="00602006">
        <w:rPr>
          <w:szCs w:val="22"/>
          <w:u w:val="single"/>
        </w:rPr>
        <w:t>s Reserved Rights</w:t>
      </w:r>
      <w:r w:rsidR="00345055" w:rsidRPr="00602006">
        <w:rPr>
          <w:szCs w:val="22"/>
        </w:rPr>
        <w:t xml:space="preserve">. Grantor reserves to itself, its heirs, successors or assigns all rights as owner of the Property including the right to engage in all uses of the Property that are not expressly prohibited herein and are not inconsistent with the purpose of this Conservation Easement.  </w:t>
      </w:r>
      <w:r w:rsidR="001B2C93" w:rsidRPr="00602006">
        <w:rPr>
          <w:szCs w:val="22"/>
        </w:rPr>
        <w:t>All rights re</w:t>
      </w:r>
      <w:r w:rsidR="00624801" w:rsidRPr="00602006">
        <w:rPr>
          <w:szCs w:val="22"/>
        </w:rPr>
        <w:t>served by or not prohibited to G</w:t>
      </w:r>
      <w:r w:rsidR="001B2C93" w:rsidRPr="00602006">
        <w:rPr>
          <w:szCs w:val="22"/>
        </w:rPr>
        <w:t>rantor shall be exercised so as to prevent or minimize damage to the conservation values of the easement.</w:t>
      </w:r>
      <w:r w:rsidRPr="00602006">
        <w:rPr>
          <w:szCs w:val="22"/>
        </w:rPr>
        <w:t xml:space="preserve"> </w:t>
      </w:r>
    </w:p>
    <w:p w14:paraId="4710129C" w14:textId="3CFF49F4" w:rsidR="00345055" w:rsidRDefault="006C6BFB" w:rsidP="006C6BFB">
      <w:pPr>
        <w:tabs>
          <w:tab w:val="left" w:pos="0"/>
        </w:tabs>
        <w:suppressAutoHyphens/>
        <w:spacing w:before="240" w:line="240" w:lineRule="atLeast"/>
        <w:jc w:val="both"/>
        <w:rPr>
          <w:szCs w:val="22"/>
        </w:rPr>
      </w:pPr>
      <w:r>
        <w:rPr>
          <w:szCs w:val="22"/>
        </w:rPr>
        <w:tab/>
      </w:r>
      <w:r w:rsidR="00345055" w:rsidRPr="00602006">
        <w:rPr>
          <w:szCs w:val="22"/>
        </w:rPr>
        <w:t xml:space="preserve">4.  </w:t>
      </w:r>
      <w:r w:rsidR="00345055" w:rsidRPr="00602006">
        <w:rPr>
          <w:szCs w:val="22"/>
          <w:u w:val="single"/>
        </w:rPr>
        <w:t>Prohibited Uses.</w:t>
      </w:r>
      <w:r w:rsidR="00345055" w:rsidRPr="00602006">
        <w:rPr>
          <w:szCs w:val="22"/>
        </w:rPr>
        <w:t xml:space="preserve">  </w:t>
      </w:r>
      <w:r w:rsidR="00602006">
        <w:rPr>
          <w:szCs w:val="22"/>
        </w:rPr>
        <w:t xml:space="preserve">Any activity on or use of the </w:t>
      </w:r>
      <w:r w:rsidR="00FB0A40">
        <w:rPr>
          <w:szCs w:val="22"/>
        </w:rPr>
        <w:t>Easement Area(s)</w:t>
      </w:r>
      <w:r w:rsidR="00FB0A40" w:rsidRPr="00602006">
        <w:rPr>
          <w:szCs w:val="22"/>
        </w:rPr>
        <w:t xml:space="preserve"> </w:t>
      </w:r>
      <w:r w:rsidR="00624801" w:rsidRPr="00602006">
        <w:rPr>
          <w:szCs w:val="22"/>
        </w:rPr>
        <w:t>inconsistent with this Conservation E</w:t>
      </w:r>
      <w:r w:rsidR="000B1E18" w:rsidRPr="00602006">
        <w:rPr>
          <w:szCs w:val="22"/>
        </w:rPr>
        <w:t>asement is prohibited.  Without limiting the generality of the foregoing and u</w:t>
      </w:r>
      <w:r w:rsidR="00345055" w:rsidRPr="00602006">
        <w:rPr>
          <w:szCs w:val="22"/>
        </w:rPr>
        <w:t xml:space="preserve">nless expressly authorized in accordance with the </w:t>
      </w:r>
      <w:r w:rsidR="00FB0A40">
        <w:rPr>
          <w:szCs w:val="22"/>
        </w:rPr>
        <w:t xml:space="preserve">CMA </w:t>
      </w:r>
      <w:r w:rsidR="001B2C93" w:rsidRPr="00602006">
        <w:rPr>
          <w:szCs w:val="22"/>
        </w:rPr>
        <w:t>Management Plan</w:t>
      </w:r>
      <w:r w:rsidR="000B1E18" w:rsidRPr="00602006">
        <w:rPr>
          <w:szCs w:val="22"/>
        </w:rPr>
        <w:t xml:space="preserve">, the following activities and uses are expressly </w:t>
      </w:r>
      <w:r w:rsidR="00345055" w:rsidRPr="00602006">
        <w:rPr>
          <w:szCs w:val="22"/>
        </w:rPr>
        <w:t>prohib</w:t>
      </w:r>
      <w:r w:rsidR="000B1E18" w:rsidRPr="00602006">
        <w:rPr>
          <w:szCs w:val="22"/>
        </w:rPr>
        <w:t>ited</w:t>
      </w:r>
      <w:r w:rsidR="00836DBF">
        <w:rPr>
          <w:szCs w:val="22"/>
        </w:rPr>
        <w:t>:</w:t>
      </w:r>
    </w:p>
    <w:p w14:paraId="4EA6BAEB" w14:textId="77777777" w:rsidR="00836DBF" w:rsidRPr="00602006" w:rsidRDefault="00836DBF" w:rsidP="003E7E42">
      <w:pPr>
        <w:tabs>
          <w:tab w:val="left" w:pos="0"/>
        </w:tabs>
        <w:suppressAutoHyphens/>
        <w:spacing w:line="240" w:lineRule="atLeast"/>
        <w:jc w:val="both"/>
        <w:rPr>
          <w:szCs w:val="22"/>
        </w:rPr>
      </w:pPr>
    </w:p>
    <w:p w14:paraId="6D5DB7D0" w14:textId="47F3F75E" w:rsidR="00345055" w:rsidRPr="00F75C4B" w:rsidRDefault="00345055" w:rsidP="00F75C4B">
      <w:pPr>
        <w:pStyle w:val="ListParagraph"/>
        <w:numPr>
          <w:ilvl w:val="0"/>
          <w:numId w:val="3"/>
        </w:numPr>
        <w:tabs>
          <w:tab w:val="left" w:pos="-90"/>
        </w:tabs>
        <w:suppressAutoHyphens/>
        <w:spacing w:line="240" w:lineRule="atLeast"/>
        <w:jc w:val="both"/>
        <w:rPr>
          <w:szCs w:val="22"/>
        </w:rPr>
      </w:pPr>
      <w:r w:rsidRPr="00F75C4B">
        <w:rPr>
          <w:szCs w:val="22"/>
        </w:rPr>
        <w:t>Construction or placing of buildings, roads, signs, billboards or other advertising, utilities or other structures on or above the ground.</w:t>
      </w:r>
    </w:p>
    <w:p w14:paraId="6E66742E" w14:textId="28C4DFAC" w:rsidR="006504DD" w:rsidRDefault="00345055" w:rsidP="006504DD">
      <w:pPr>
        <w:pStyle w:val="ListParagraph"/>
        <w:numPr>
          <w:ilvl w:val="0"/>
          <w:numId w:val="3"/>
        </w:numPr>
      </w:pPr>
      <w:r w:rsidRPr="006504DD">
        <w:rPr>
          <w:szCs w:val="22"/>
        </w:rPr>
        <w:t xml:space="preserve">Dumping or placing of soil or other substance or material as landfill or dumping </w:t>
      </w:r>
      <w:r w:rsidR="00887B44" w:rsidRPr="006504DD">
        <w:rPr>
          <w:szCs w:val="22"/>
        </w:rPr>
        <w:t xml:space="preserve">or placing </w:t>
      </w:r>
      <w:r w:rsidRPr="006504DD">
        <w:rPr>
          <w:szCs w:val="22"/>
        </w:rPr>
        <w:t>of trash, waste, or unsightly or offensive materials.</w:t>
      </w:r>
    </w:p>
    <w:p w14:paraId="1EC65048" w14:textId="58556E7C" w:rsidR="00345055" w:rsidRDefault="00345055" w:rsidP="006504DD">
      <w:pPr>
        <w:pStyle w:val="ListParagraph"/>
        <w:widowControl/>
        <w:numPr>
          <w:ilvl w:val="0"/>
          <w:numId w:val="3"/>
        </w:numPr>
        <w:tabs>
          <w:tab w:val="left" w:pos="-270"/>
          <w:tab w:val="left" w:pos="0"/>
          <w:tab w:val="left" w:pos="360"/>
          <w:tab w:val="left" w:pos="720"/>
        </w:tabs>
        <w:suppressAutoHyphens/>
        <w:spacing w:line="240" w:lineRule="atLeast"/>
        <w:jc w:val="both"/>
        <w:rPr>
          <w:szCs w:val="22"/>
        </w:rPr>
      </w:pPr>
      <w:r w:rsidRPr="00034865">
        <w:rPr>
          <w:szCs w:val="22"/>
        </w:rPr>
        <w:t xml:space="preserve">Removal or destruction of trees, shrubs, or other </w:t>
      </w:r>
      <w:r w:rsidR="001B2C93" w:rsidRPr="00034865">
        <w:rPr>
          <w:szCs w:val="22"/>
        </w:rPr>
        <w:t xml:space="preserve">native </w:t>
      </w:r>
      <w:r w:rsidRPr="00034865">
        <w:rPr>
          <w:szCs w:val="22"/>
        </w:rPr>
        <w:t>vegetation</w:t>
      </w:r>
      <w:r w:rsidR="00887B44" w:rsidRPr="00034865">
        <w:rPr>
          <w:szCs w:val="22"/>
        </w:rPr>
        <w:t>, except for removal of nuisance or exotic vegetation in accordance with the CMA Management Plan</w:t>
      </w:r>
      <w:r w:rsidRPr="00034865">
        <w:rPr>
          <w:szCs w:val="22"/>
        </w:rPr>
        <w:t>.</w:t>
      </w:r>
      <w:r w:rsidR="006504DD">
        <w:rPr>
          <w:szCs w:val="22"/>
        </w:rPr>
        <w:t xml:space="preserve"> </w:t>
      </w:r>
    </w:p>
    <w:p w14:paraId="3902A349" w14:textId="09493389" w:rsidR="00345055" w:rsidRPr="00034865" w:rsidRDefault="00345055" w:rsidP="006504DD">
      <w:pPr>
        <w:pStyle w:val="ListParagraph"/>
        <w:widowControl/>
        <w:numPr>
          <w:ilvl w:val="0"/>
          <w:numId w:val="3"/>
        </w:numPr>
        <w:tabs>
          <w:tab w:val="left" w:pos="-270"/>
          <w:tab w:val="left" w:pos="0"/>
          <w:tab w:val="left" w:pos="360"/>
          <w:tab w:val="left" w:pos="720"/>
        </w:tabs>
        <w:suppressAutoHyphens/>
        <w:spacing w:line="240" w:lineRule="atLeast"/>
        <w:jc w:val="both"/>
        <w:rPr>
          <w:szCs w:val="22"/>
        </w:rPr>
      </w:pPr>
      <w:r w:rsidRPr="00034865">
        <w:rPr>
          <w:szCs w:val="22"/>
        </w:rPr>
        <w:t xml:space="preserve">Excavation, dredging, or removal of loam, peat, gravel, soil, rock or other material substance in such manner as to </w:t>
      </w:r>
      <w:r w:rsidR="005212FC" w:rsidRPr="00034865">
        <w:rPr>
          <w:szCs w:val="22"/>
        </w:rPr>
        <w:t>a</w:t>
      </w:r>
      <w:r w:rsidRPr="00034865">
        <w:rPr>
          <w:szCs w:val="22"/>
        </w:rPr>
        <w:t>ffect the surface.</w:t>
      </w:r>
    </w:p>
    <w:p w14:paraId="353F0C26" w14:textId="6EB41636" w:rsidR="00345055" w:rsidRPr="00F75C4B" w:rsidRDefault="00345055" w:rsidP="006504DD">
      <w:pPr>
        <w:pStyle w:val="ListParagraph"/>
        <w:numPr>
          <w:ilvl w:val="0"/>
          <w:numId w:val="3"/>
        </w:numPr>
        <w:tabs>
          <w:tab w:val="left" w:pos="-180"/>
        </w:tabs>
        <w:suppressAutoHyphens/>
        <w:spacing w:line="240" w:lineRule="atLeast"/>
        <w:jc w:val="both"/>
        <w:rPr>
          <w:szCs w:val="22"/>
        </w:rPr>
      </w:pPr>
      <w:r w:rsidRPr="00F75C4B">
        <w:rPr>
          <w:szCs w:val="22"/>
        </w:rPr>
        <w:t>Surface use except for purposes that permit the land or water areas to remain in their existing natural condition.</w:t>
      </w:r>
    </w:p>
    <w:p w14:paraId="4EC1E578" w14:textId="6DAFAE69" w:rsidR="00345055" w:rsidRPr="00F75C4B" w:rsidRDefault="00345055" w:rsidP="006504DD">
      <w:pPr>
        <w:pStyle w:val="ListParagraph"/>
        <w:numPr>
          <w:ilvl w:val="0"/>
          <w:numId w:val="3"/>
        </w:numPr>
        <w:tabs>
          <w:tab w:val="left" w:pos="-270"/>
        </w:tabs>
        <w:suppressAutoHyphens/>
        <w:spacing w:line="240" w:lineRule="atLeast"/>
        <w:jc w:val="both"/>
        <w:rPr>
          <w:szCs w:val="22"/>
        </w:rPr>
      </w:pPr>
      <w:r w:rsidRPr="00F75C4B">
        <w:rPr>
          <w:szCs w:val="22"/>
        </w:rPr>
        <w:t>Activities detrimental to drainage, flood control, water conservation, erosion control, soil conservation, or fish and wildlife habitat preservation</w:t>
      </w:r>
      <w:r w:rsidR="001D01AC">
        <w:rPr>
          <w:szCs w:val="22"/>
        </w:rPr>
        <w:t>.</w:t>
      </w:r>
    </w:p>
    <w:p w14:paraId="7F8D1A5C" w14:textId="4EABE0E5" w:rsidR="00345055" w:rsidRPr="00F75C4B" w:rsidRDefault="00345055" w:rsidP="006504DD">
      <w:pPr>
        <w:pStyle w:val="ListParagraph"/>
        <w:numPr>
          <w:ilvl w:val="0"/>
          <w:numId w:val="3"/>
        </w:numPr>
        <w:tabs>
          <w:tab w:val="left" w:pos="-180"/>
        </w:tabs>
        <w:suppressAutoHyphens/>
        <w:spacing w:line="240" w:lineRule="atLeast"/>
        <w:jc w:val="both"/>
        <w:rPr>
          <w:szCs w:val="22"/>
        </w:rPr>
      </w:pPr>
      <w:r w:rsidRPr="00F75C4B">
        <w:rPr>
          <w:szCs w:val="22"/>
        </w:rPr>
        <w:t>Act</w:t>
      </w:r>
      <w:r w:rsidR="00624801" w:rsidRPr="00F75C4B">
        <w:rPr>
          <w:szCs w:val="22"/>
        </w:rPr>
        <w:t>s</w:t>
      </w:r>
      <w:r w:rsidRPr="00F75C4B">
        <w:rPr>
          <w:szCs w:val="22"/>
        </w:rPr>
        <w:t xml:space="preserve"> or uses detrimental to such retention of land or water areas in their existing natural condition.</w:t>
      </w:r>
    </w:p>
    <w:p w14:paraId="63393F98" w14:textId="6DEF7127" w:rsidR="00345055" w:rsidRPr="00F75C4B" w:rsidRDefault="00345055" w:rsidP="006504DD">
      <w:pPr>
        <w:pStyle w:val="ListParagraph"/>
        <w:numPr>
          <w:ilvl w:val="0"/>
          <w:numId w:val="3"/>
        </w:numPr>
        <w:tabs>
          <w:tab w:val="left" w:pos="-450"/>
        </w:tabs>
        <w:suppressAutoHyphens/>
        <w:spacing w:line="240" w:lineRule="atLeast"/>
        <w:jc w:val="both"/>
        <w:rPr>
          <w:szCs w:val="22"/>
        </w:rPr>
      </w:pPr>
      <w:r w:rsidRPr="00F75C4B">
        <w:rPr>
          <w:szCs w:val="22"/>
        </w:rPr>
        <w:t>Acts or uses detrimental to the preservation of the structural i</w:t>
      </w:r>
      <w:r w:rsidR="00F75C4B" w:rsidRPr="00F75C4B">
        <w:rPr>
          <w:szCs w:val="22"/>
        </w:rPr>
        <w:t xml:space="preserve">ntegrity or physical appearance </w:t>
      </w:r>
      <w:r w:rsidRPr="00F75C4B">
        <w:rPr>
          <w:szCs w:val="22"/>
        </w:rPr>
        <w:t>of sites or properties of historical, architect</w:t>
      </w:r>
      <w:r w:rsidR="00624801" w:rsidRPr="00F75C4B">
        <w:rPr>
          <w:szCs w:val="22"/>
        </w:rPr>
        <w:t>ural, archaeological, or cultural</w:t>
      </w:r>
      <w:r w:rsidRPr="00F75C4B">
        <w:rPr>
          <w:szCs w:val="22"/>
        </w:rPr>
        <w:t xml:space="preserve"> significance</w:t>
      </w:r>
      <w:r w:rsidR="00034865">
        <w:rPr>
          <w:szCs w:val="22"/>
        </w:rPr>
        <w:t>.</w:t>
      </w:r>
      <w:r w:rsidR="00F76BD6">
        <w:rPr>
          <w:szCs w:val="22"/>
        </w:rPr>
        <w:t xml:space="preserve"> </w:t>
      </w:r>
    </w:p>
    <w:p w14:paraId="4F8156BA" w14:textId="23C58EA5" w:rsidR="00F76BD6" w:rsidRDefault="00345055" w:rsidP="006504DD">
      <w:pPr>
        <w:pStyle w:val="ListParagraph"/>
        <w:numPr>
          <w:ilvl w:val="0"/>
          <w:numId w:val="3"/>
        </w:numPr>
        <w:tabs>
          <w:tab w:val="left" w:pos="0"/>
          <w:tab w:val="left" w:pos="360"/>
          <w:tab w:val="left" w:pos="720"/>
        </w:tabs>
        <w:suppressAutoHyphens/>
        <w:spacing w:line="240" w:lineRule="atLeast"/>
        <w:jc w:val="both"/>
        <w:rPr>
          <w:szCs w:val="22"/>
        </w:rPr>
      </w:pPr>
      <w:r w:rsidRPr="00F75C4B">
        <w:rPr>
          <w:szCs w:val="22"/>
        </w:rPr>
        <w:t xml:space="preserve">Alteration of the </w:t>
      </w:r>
      <w:r w:rsidR="00F76BD6">
        <w:rPr>
          <w:szCs w:val="22"/>
        </w:rPr>
        <w:t>Easement Area</w:t>
      </w:r>
      <w:r w:rsidR="001D01AC">
        <w:rPr>
          <w:szCs w:val="22"/>
        </w:rPr>
        <w:t>(s)</w:t>
      </w:r>
      <w:r w:rsidR="00F76BD6" w:rsidRPr="00F75C4B">
        <w:rPr>
          <w:szCs w:val="22"/>
        </w:rPr>
        <w:t xml:space="preserve"> </w:t>
      </w:r>
      <w:r w:rsidRPr="00F75C4B">
        <w:rPr>
          <w:szCs w:val="22"/>
        </w:rPr>
        <w:t xml:space="preserve">except in compliance with the </w:t>
      </w:r>
      <w:r w:rsidR="001B2C93" w:rsidRPr="00F75C4B">
        <w:rPr>
          <w:szCs w:val="22"/>
        </w:rPr>
        <w:t xml:space="preserve">Management </w:t>
      </w:r>
      <w:r w:rsidRPr="00F75C4B">
        <w:rPr>
          <w:szCs w:val="22"/>
        </w:rPr>
        <w:t>Plan.</w:t>
      </w:r>
    </w:p>
    <w:p w14:paraId="3CBE6D6A" w14:textId="654A0F05" w:rsidR="00FF7839" w:rsidRPr="00602006" w:rsidRDefault="00232B32" w:rsidP="00FF7839">
      <w:pPr>
        <w:pStyle w:val="ListParagraph"/>
        <w:widowControl/>
        <w:numPr>
          <w:ilvl w:val="0"/>
          <w:numId w:val="3"/>
        </w:numPr>
        <w:tabs>
          <w:tab w:val="left" w:pos="0"/>
          <w:tab w:val="left" w:pos="360"/>
          <w:tab w:val="left" w:pos="720"/>
        </w:tabs>
        <w:suppressAutoHyphens/>
        <w:spacing w:line="240" w:lineRule="atLeast"/>
        <w:jc w:val="both"/>
        <w:rPr>
          <w:szCs w:val="22"/>
        </w:rPr>
      </w:pPr>
      <w:r w:rsidRPr="00232B32">
        <w:rPr>
          <w:color w:val="000000"/>
          <w:szCs w:val="22"/>
        </w:rPr>
        <w:t xml:space="preserve">Actions or activities that adversely </w:t>
      </w:r>
      <w:r w:rsidR="00E06767">
        <w:rPr>
          <w:color w:val="000000"/>
          <w:szCs w:val="22"/>
        </w:rPr>
        <w:t>affect listed</w:t>
      </w:r>
      <w:r w:rsidRPr="00232B32">
        <w:rPr>
          <w:color w:val="000000"/>
          <w:szCs w:val="22"/>
        </w:rPr>
        <w:t xml:space="preserve"> species of plants or animals</w:t>
      </w:r>
      <w:r w:rsidR="00E06767">
        <w:rPr>
          <w:color w:val="000000"/>
          <w:szCs w:val="22"/>
        </w:rPr>
        <w:t>, as defined in Chapter 410 of the Alachua County Land Development Code.</w:t>
      </w:r>
      <w:r w:rsidR="00FF7839" w:rsidRPr="00602006">
        <w:rPr>
          <w:szCs w:val="22"/>
        </w:rPr>
        <w:t xml:space="preserve"> </w:t>
      </w:r>
    </w:p>
    <w:p w14:paraId="386788EE" w14:textId="43DE8535" w:rsidR="00F76BD6" w:rsidRPr="00F76BD6" w:rsidRDefault="00345055" w:rsidP="00FF7839">
      <w:pPr>
        <w:widowControl/>
        <w:ind w:firstLine="720"/>
        <w:rPr>
          <w:color w:val="000000"/>
          <w:szCs w:val="22"/>
        </w:rPr>
      </w:pPr>
      <w:r w:rsidRPr="00602006">
        <w:rPr>
          <w:szCs w:val="22"/>
        </w:rPr>
        <w:lastRenderedPageBreak/>
        <w:t xml:space="preserve">5.   </w:t>
      </w:r>
      <w:r w:rsidR="00F76BD6" w:rsidRPr="006504DD">
        <w:rPr>
          <w:bCs/>
          <w:szCs w:val="22"/>
          <w:u w:val="single"/>
        </w:rPr>
        <w:t>Allowable Signs</w:t>
      </w:r>
      <w:r w:rsidR="00F76BD6" w:rsidRPr="006504DD">
        <w:rPr>
          <w:b/>
          <w:bCs/>
          <w:szCs w:val="22"/>
        </w:rPr>
        <w:t xml:space="preserve">. </w:t>
      </w:r>
      <w:r w:rsidR="00F76BD6" w:rsidRPr="006504DD">
        <w:rPr>
          <w:szCs w:val="22"/>
        </w:rPr>
        <w:t xml:space="preserve">The </w:t>
      </w:r>
      <w:r w:rsidR="00F76BD6" w:rsidRPr="00F76BD6">
        <w:rPr>
          <w:color w:val="000000"/>
          <w:szCs w:val="22"/>
        </w:rPr>
        <w:t>erection and</w:t>
      </w:r>
      <w:r w:rsidR="00F76BD6">
        <w:rPr>
          <w:color w:val="000000"/>
          <w:szCs w:val="22"/>
        </w:rPr>
        <w:t xml:space="preserve"> </w:t>
      </w:r>
      <w:r w:rsidR="00F76BD6" w:rsidRPr="00F76BD6">
        <w:rPr>
          <w:color w:val="000000"/>
          <w:szCs w:val="22"/>
        </w:rPr>
        <w:t xml:space="preserve">maintenance of reasonable non-commercial signs indicating the owner of the </w:t>
      </w:r>
      <w:r w:rsidR="00925F65">
        <w:rPr>
          <w:color w:val="000000"/>
          <w:szCs w:val="22"/>
        </w:rPr>
        <w:t>Easement Area(s)</w:t>
      </w:r>
      <w:r w:rsidR="00F76BD6" w:rsidRPr="00F76BD6">
        <w:rPr>
          <w:color w:val="000000"/>
          <w:szCs w:val="22"/>
        </w:rPr>
        <w:t xml:space="preserve">, the name, if any, of the </w:t>
      </w:r>
      <w:r w:rsidR="00925F65">
        <w:rPr>
          <w:color w:val="000000"/>
          <w:szCs w:val="22"/>
        </w:rPr>
        <w:t>Easement Area(s)</w:t>
      </w:r>
      <w:r w:rsidR="00F76BD6" w:rsidRPr="00F76BD6">
        <w:rPr>
          <w:color w:val="000000"/>
          <w:szCs w:val="22"/>
        </w:rPr>
        <w:t>, boundary markers, directional signs, regulatory signs,</w:t>
      </w:r>
      <w:r w:rsidR="00F76BD6">
        <w:rPr>
          <w:color w:val="000000"/>
          <w:szCs w:val="22"/>
        </w:rPr>
        <w:t xml:space="preserve"> </w:t>
      </w:r>
      <w:r w:rsidR="00F76BD6" w:rsidRPr="00F76BD6">
        <w:rPr>
          <w:color w:val="000000"/>
          <w:szCs w:val="22"/>
        </w:rPr>
        <w:t xml:space="preserve">interpretive signs and kiosks, and signs identifying the </w:t>
      </w:r>
      <w:r w:rsidR="00925F65">
        <w:rPr>
          <w:color w:val="000000"/>
          <w:szCs w:val="22"/>
        </w:rPr>
        <w:t>Easement Area(s)</w:t>
      </w:r>
      <w:r w:rsidR="00F76BD6" w:rsidRPr="00F76BD6">
        <w:rPr>
          <w:color w:val="000000"/>
          <w:szCs w:val="22"/>
        </w:rPr>
        <w:t xml:space="preserve"> as land under the protection of the Grantor and the Grantee in a manner that conforms to the nature and character of the </w:t>
      </w:r>
      <w:r w:rsidR="00925F65">
        <w:rPr>
          <w:color w:val="000000"/>
          <w:szCs w:val="22"/>
        </w:rPr>
        <w:t>Easement Area(s)</w:t>
      </w:r>
      <w:r w:rsidR="00F76BD6" w:rsidRPr="00F76BD6">
        <w:rPr>
          <w:color w:val="000000"/>
          <w:szCs w:val="22"/>
        </w:rPr>
        <w:t xml:space="preserve"> and in compliance with applicable land development regulations of the Grantee shall not be construed as a prohibited use. </w:t>
      </w:r>
    </w:p>
    <w:p w14:paraId="6510620A" w14:textId="2836CD11" w:rsidR="00F75C4B" w:rsidRPr="00602006" w:rsidRDefault="00F76BD6" w:rsidP="00F75C4B">
      <w:pPr>
        <w:tabs>
          <w:tab w:val="left" w:pos="0"/>
        </w:tabs>
        <w:suppressAutoHyphens/>
        <w:spacing w:before="240" w:line="240" w:lineRule="atLeast"/>
        <w:jc w:val="both"/>
        <w:rPr>
          <w:szCs w:val="22"/>
        </w:rPr>
      </w:pPr>
      <w:r w:rsidRPr="00F76BD6">
        <w:rPr>
          <w:color w:val="000000"/>
          <w:szCs w:val="22"/>
        </w:rPr>
        <w:tab/>
      </w:r>
      <w:r w:rsidR="007C2F7F">
        <w:rPr>
          <w:color w:val="000000"/>
          <w:szCs w:val="22"/>
        </w:rPr>
        <w:t>6</w:t>
      </w:r>
      <w:r w:rsidR="00345055" w:rsidRPr="00F76BD6">
        <w:rPr>
          <w:szCs w:val="22"/>
        </w:rPr>
        <w:t xml:space="preserve">.   </w:t>
      </w:r>
      <w:r w:rsidR="00345055" w:rsidRPr="00F76BD6">
        <w:rPr>
          <w:szCs w:val="22"/>
          <w:u w:val="single"/>
        </w:rPr>
        <w:t>Expenses; Taxes</w:t>
      </w:r>
      <w:r w:rsidR="00345055" w:rsidRPr="00F76BD6">
        <w:rPr>
          <w:szCs w:val="22"/>
        </w:rPr>
        <w:t xml:space="preserve">. </w:t>
      </w:r>
      <w:r w:rsidR="00345055" w:rsidRPr="00F76BD6">
        <w:rPr>
          <w:szCs w:val="22"/>
        </w:rPr>
        <w:tab/>
        <w:t>Grantor retains all responsibilities and shall bear all costs and liabilities of any kind related to the ownership, operation, upkeep, and maintenance of the Property, including the maintenance of adequate comprehensive</w:t>
      </w:r>
      <w:r w:rsidR="00345055" w:rsidRPr="00602006">
        <w:rPr>
          <w:szCs w:val="22"/>
        </w:rPr>
        <w:t xml:space="preserve"> general liability insurance coverage.  </w:t>
      </w:r>
      <w:r w:rsidR="00D43DF0" w:rsidRPr="00602006">
        <w:rPr>
          <w:szCs w:val="22"/>
        </w:rPr>
        <w:t xml:space="preserve">Such responsibilities and costs shall include those associated with the management activities discussed in the </w:t>
      </w:r>
      <w:r w:rsidR="001B2C93" w:rsidRPr="00602006">
        <w:rPr>
          <w:szCs w:val="22"/>
        </w:rPr>
        <w:t xml:space="preserve">Management </w:t>
      </w:r>
      <w:r w:rsidR="00D43DF0" w:rsidRPr="00602006">
        <w:rPr>
          <w:szCs w:val="22"/>
        </w:rPr>
        <w:t xml:space="preserve">Plan.  </w:t>
      </w:r>
      <w:r w:rsidR="00345055" w:rsidRPr="00602006">
        <w:rPr>
          <w:szCs w:val="22"/>
        </w:rPr>
        <w:t>Grantor shall keep the Property free of any liens arising out of any work performed for, materials furnished to, or obligations incurred by Grantor. Grantor shall pay before delinquency all taxes, assessments, fee, and charges of whatever description levied on or assessed against the Property by competent authority, and shall furnish Grantee with satisfactory evidence of payment upon request.</w:t>
      </w:r>
      <w:r w:rsidR="00F75C4B" w:rsidRPr="00602006">
        <w:rPr>
          <w:szCs w:val="22"/>
        </w:rPr>
        <w:t xml:space="preserve"> </w:t>
      </w:r>
    </w:p>
    <w:p w14:paraId="24938EA9" w14:textId="31550EB7" w:rsidR="00345055" w:rsidRPr="00602006" w:rsidRDefault="00F75C4B" w:rsidP="00F75C4B">
      <w:pPr>
        <w:tabs>
          <w:tab w:val="left" w:pos="0"/>
        </w:tabs>
        <w:suppressAutoHyphens/>
        <w:spacing w:before="240" w:line="240" w:lineRule="atLeast"/>
        <w:jc w:val="both"/>
        <w:rPr>
          <w:szCs w:val="22"/>
        </w:rPr>
      </w:pPr>
      <w:r>
        <w:rPr>
          <w:szCs w:val="22"/>
        </w:rPr>
        <w:tab/>
      </w:r>
      <w:r w:rsidR="007C2F7F">
        <w:rPr>
          <w:szCs w:val="22"/>
        </w:rPr>
        <w:t>7</w:t>
      </w:r>
      <w:r w:rsidR="00345055" w:rsidRPr="00602006">
        <w:rPr>
          <w:szCs w:val="22"/>
        </w:rPr>
        <w:t xml:space="preserve">.   </w:t>
      </w:r>
      <w:r w:rsidR="00345055" w:rsidRPr="00602006">
        <w:rPr>
          <w:szCs w:val="22"/>
          <w:u w:val="single"/>
        </w:rPr>
        <w:t>Costs of Enforcement</w:t>
      </w:r>
      <w:r w:rsidR="00345055" w:rsidRPr="00602006">
        <w:rPr>
          <w:szCs w:val="22"/>
        </w:rPr>
        <w:t xml:space="preserve">.  </w:t>
      </w:r>
      <w:r w:rsidR="00A61092" w:rsidRPr="00602006">
        <w:rPr>
          <w:color w:val="000000"/>
          <w:szCs w:val="22"/>
        </w:rPr>
        <w:t>Grantor intends that any cost incurred by Grantee in enforcing, judicially or otherwise, the terms and restr</w:t>
      </w:r>
      <w:r w:rsidR="00624801" w:rsidRPr="00602006">
        <w:rPr>
          <w:color w:val="000000"/>
          <w:szCs w:val="22"/>
        </w:rPr>
        <w:t>ictions of this Conservation E</w:t>
      </w:r>
      <w:r w:rsidR="00A61092" w:rsidRPr="00602006">
        <w:rPr>
          <w:color w:val="000000"/>
          <w:szCs w:val="22"/>
        </w:rPr>
        <w:t>asement against Grantor, its heirs, successors, personal representatives or assigns, including without limitation, costs of suit, attorneys' fees and any costs of restoration necessitated by the violation of the terms of this conservation easement by Grantor, its heirs, successors, personal representatives or assigns, be borne by and recoverable against Grantor, its heirs, successors, personal representatives or assigns.</w:t>
      </w:r>
    </w:p>
    <w:p w14:paraId="4BD4AEB4" w14:textId="77777777" w:rsidR="00345055" w:rsidRPr="00602006" w:rsidRDefault="00345055" w:rsidP="003E7E42">
      <w:pPr>
        <w:tabs>
          <w:tab w:val="left" w:pos="0"/>
        </w:tabs>
        <w:suppressAutoHyphens/>
        <w:spacing w:line="240" w:lineRule="atLeast"/>
        <w:jc w:val="both"/>
        <w:rPr>
          <w:szCs w:val="22"/>
        </w:rPr>
      </w:pPr>
    </w:p>
    <w:p w14:paraId="393F09E8" w14:textId="77777777" w:rsidR="00345055" w:rsidRPr="00602006" w:rsidRDefault="00345055" w:rsidP="003E7E42">
      <w:pPr>
        <w:tabs>
          <w:tab w:val="left" w:pos="0"/>
        </w:tabs>
        <w:suppressAutoHyphens/>
        <w:spacing w:line="240" w:lineRule="atLeast"/>
        <w:jc w:val="both"/>
        <w:rPr>
          <w:szCs w:val="22"/>
        </w:rPr>
      </w:pPr>
      <w:r w:rsidRPr="00602006">
        <w:rPr>
          <w:szCs w:val="22"/>
        </w:rPr>
        <w:tab/>
        <w:t xml:space="preserve">8.  </w:t>
      </w:r>
      <w:r w:rsidRPr="00602006">
        <w:rPr>
          <w:szCs w:val="22"/>
          <w:u w:val="single"/>
        </w:rPr>
        <w:t>Liability.</w:t>
      </w:r>
      <w:r w:rsidRPr="00602006">
        <w:rPr>
          <w:szCs w:val="22"/>
        </w:rPr>
        <w:t xml:space="preserve"> Grantor and its successors shall hold harmless, indemnify and defend Grantee from and against all liabilities, penalties, costs, losses, damages, expenses causes of action, claims, demands or judgments, including attorneys</w:t>
      </w:r>
      <w:r w:rsidR="002C66A4">
        <w:rPr>
          <w:szCs w:val="22"/>
        </w:rPr>
        <w:t>’</w:t>
      </w:r>
      <w:r w:rsidRPr="00602006">
        <w:rPr>
          <w:szCs w:val="22"/>
        </w:rPr>
        <w:t xml:space="preserve"> fees, arising from or in any way connected with: 1) injury to or the death of any person, or physical damage to any property, resulting from any act, omission, condition, or other matter related to or occurring on or about the Property, regardless of cause</w:t>
      </w:r>
      <w:r w:rsidR="002C66A4">
        <w:rPr>
          <w:szCs w:val="22"/>
        </w:rPr>
        <w:t>;</w:t>
      </w:r>
      <w:r w:rsidRPr="00602006">
        <w:rPr>
          <w:szCs w:val="22"/>
        </w:rPr>
        <w:t xml:space="preserve"> 2) costs and liabilities of any kind related to the ownership, operation, upkeep and maintenance of the Property, including but not limited to the maintenance of adequate comprehensive general liability coverage, payment of taxes, and keeping the Property free of liens; and 3) the existence or administration of this Conservation Easement.</w:t>
      </w:r>
    </w:p>
    <w:p w14:paraId="426BCCF1" w14:textId="77777777" w:rsidR="00345055" w:rsidRPr="00602006" w:rsidRDefault="00345055" w:rsidP="003E7E42">
      <w:pPr>
        <w:tabs>
          <w:tab w:val="left" w:pos="0"/>
        </w:tabs>
        <w:suppressAutoHyphens/>
        <w:spacing w:line="240" w:lineRule="atLeast"/>
        <w:jc w:val="both"/>
        <w:rPr>
          <w:szCs w:val="22"/>
        </w:rPr>
      </w:pPr>
    </w:p>
    <w:p w14:paraId="3CA21437" w14:textId="2A3EB9DD" w:rsidR="00F75C4B" w:rsidRPr="00602006" w:rsidRDefault="00345055" w:rsidP="00F75C4B">
      <w:pPr>
        <w:tabs>
          <w:tab w:val="left" w:pos="0"/>
        </w:tabs>
        <w:suppressAutoHyphens/>
        <w:spacing w:line="240" w:lineRule="atLeast"/>
        <w:jc w:val="both"/>
        <w:rPr>
          <w:szCs w:val="22"/>
        </w:rPr>
      </w:pPr>
      <w:r w:rsidRPr="00602006">
        <w:rPr>
          <w:szCs w:val="22"/>
        </w:rPr>
        <w:tab/>
        <w:t xml:space="preserve">9.   </w:t>
      </w:r>
      <w:r w:rsidRPr="00602006">
        <w:rPr>
          <w:szCs w:val="22"/>
          <w:u w:val="single"/>
        </w:rPr>
        <w:t>Remedies.</w:t>
      </w:r>
      <w:r w:rsidRPr="00602006">
        <w:rPr>
          <w:szCs w:val="22"/>
        </w:rPr>
        <w:t xml:space="preserve">  If Grantee determines that Grantor or successors are in violation of the terms of this Conservation Easement, it may take any of the following actions, after 30 day</w:t>
      </w:r>
      <w:r w:rsidR="00624801" w:rsidRPr="00602006">
        <w:rPr>
          <w:szCs w:val="22"/>
        </w:rPr>
        <w:t>s’</w:t>
      </w:r>
      <w:r w:rsidRPr="00602006">
        <w:rPr>
          <w:szCs w:val="22"/>
        </w:rPr>
        <w:t xml:space="preserve"> written notice to Grantor or successors to correct the violation: 1) Grantee may itself correct the violation, including but not limited to restoration of any portion of the Property affected to the condition that existed prior to the violation, and demand payment from Grantor for all costs associated with such action; </w:t>
      </w:r>
      <w:r w:rsidR="00602006" w:rsidRPr="00602006">
        <w:rPr>
          <w:szCs w:val="22"/>
        </w:rPr>
        <w:t xml:space="preserve">or </w:t>
      </w:r>
      <w:r w:rsidRPr="00602006">
        <w:rPr>
          <w:szCs w:val="22"/>
        </w:rPr>
        <w:t>2) Grantee may bring an action at law or in equity in a court of competent jurisdiction to enforce the terms of this Conservation Easement, for specific performance, to temporarily or permanently enjoin the violation, recover damages for violation of this Conservation Easement, including but not limited to</w:t>
      </w:r>
      <w:r w:rsidR="002C66A4">
        <w:rPr>
          <w:szCs w:val="22"/>
        </w:rPr>
        <w:t>,</w:t>
      </w:r>
      <w:r w:rsidRPr="00602006">
        <w:rPr>
          <w:szCs w:val="22"/>
        </w:rPr>
        <w:t xml:space="preserve"> the costs of restoration, and any other damages permitted by law.  In any enforcement action Grantee shall not be required to prove either actual damages or the inadequacy of otherwise available remedies.  Grantee</w:t>
      </w:r>
      <w:r w:rsidR="00966D8C" w:rsidRPr="00602006">
        <w:rPr>
          <w:szCs w:val="22"/>
        </w:rPr>
        <w:t>’</w:t>
      </w:r>
      <w:r w:rsidRPr="00602006">
        <w:rPr>
          <w:szCs w:val="22"/>
        </w:rPr>
        <w:t>s remedies shall be cumulative and shall be in addition to all remedies now or hereafter existing at law or in equity.</w:t>
      </w:r>
      <w:r w:rsidR="00F75C4B" w:rsidRPr="00602006">
        <w:rPr>
          <w:szCs w:val="22"/>
        </w:rPr>
        <w:t xml:space="preserve"> </w:t>
      </w:r>
    </w:p>
    <w:p w14:paraId="674A55BE" w14:textId="77777777" w:rsidR="00F75C4B" w:rsidRDefault="00F75C4B" w:rsidP="00F75C4B">
      <w:pPr>
        <w:tabs>
          <w:tab w:val="left" w:pos="0"/>
        </w:tabs>
        <w:suppressAutoHyphens/>
        <w:spacing w:before="240" w:line="240" w:lineRule="atLeast"/>
        <w:jc w:val="both"/>
        <w:rPr>
          <w:szCs w:val="22"/>
        </w:rPr>
      </w:pPr>
      <w:r>
        <w:rPr>
          <w:szCs w:val="22"/>
        </w:rPr>
        <w:tab/>
      </w:r>
      <w:r w:rsidR="00345055" w:rsidRPr="00602006">
        <w:rPr>
          <w:szCs w:val="22"/>
        </w:rPr>
        <w:t xml:space="preserve">10.  </w:t>
      </w:r>
      <w:r w:rsidR="00345055" w:rsidRPr="00602006">
        <w:rPr>
          <w:szCs w:val="22"/>
          <w:u w:val="single"/>
        </w:rPr>
        <w:t>Waiver.</w:t>
      </w:r>
      <w:r w:rsidR="00345055" w:rsidRPr="00602006">
        <w:rPr>
          <w:szCs w:val="22"/>
        </w:rPr>
        <w:t xml:space="preserve">  Grantor intends that enforcement of the terms and provisions of the Conservation Easement and the </w:t>
      </w:r>
      <w:r w:rsidR="00602006" w:rsidRPr="00602006">
        <w:rPr>
          <w:szCs w:val="22"/>
        </w:rPr>
        <w:t xml:space="preserve">Management </w:t>
      </w:r>
      <w:r w:rsidR="00345055" w:rsidRPr="00602006">
        <w:rPr>
          <w:szCs w:val="22"/>
        </w:rPr>
        <w:t xml:space="preserve">Plan </w:t>
      </w:r>
      <w:r w:rsidR="00602006" w:rsidRPr="00602006">
        <w:rPr>
          <w:szCs w:val="22"/>
        </w:rPr>
        <w:t>shall be</w:t>
      </w:r>
      <w:r w:rsidR="00345055" w:rsidRPr="00602006">
        <w:rPr>
          <w:szCs w:val="22"/>
        </w:rPr>
        <w:t xml:space="preserve"> at the discretion of Grantee and that any forbearance on behalf of Grantee to exercise its rights hereunder in the event of any breach hereof by Grantor, its heirs, successors, personal representatives or assigns shall not be deemed or construed to be a waiver of Grantee</w:t>
      </w:r>
      <w:r w:rsidR="00966D8C" w:rsidRPr="00602006">
        <w:rPr>
          <w:szCs w:val="22"/>
        </w:rPr>
        <w:t>’</w:t>
      </w:r>
      <w:r w:rsidR="00345055" w:rsidRPr="00602006">
        <w:rPr>
          <w:szCs w:val="22"/>
        </w:rPr>
        <w:t>s rights hereunder in the event of a subsequent breach.  Grantor hereby waives any defense of laches, estoppel, or prescription.</w:t>
      </w:r>
    </w:p>
    <w:p w14:paraId="3A2E33EB" w14:textId="77777777" w:rsidR="00F75C4B" w:rsidRDefault="00F75C4B" w:rsidP="00F75C4B">
      <w:pPr>
        <w:tabs>
          <w:tab w:val="left" w:pos="0"/>
        </w:tabs>
        <w:suppressAutoHyphens/>
        <w:spacing w:before="240" w:line="240" w:lineRule="atLeast"/>
        <w:jc w:val="both"/>
        <w:rPr>
          <w:szCs w:val="22"/>
        </w:rPr>
      </w:pPr>
      <w:r>
        <w:rPr>
          <w:szCs w:val="22"/>
        </w:rPr>
        <w:lastRenderedPageBreak/>
        <w:tab/>
      </w:r>
      <w:r w:rsidR="00345055" w:rsidRPr="00602006">
        <w:rPr>
          <w:szCs w:val="22"/>
        </w:rPr>
        <w:t xml:space="preserve">11. </w:t>
      </w:r>
      <w:r w:rsidR="00345055" w:rsidRPr="00602006">
        <w:rPr>
          <w:szCs w:val="22"/>
          <w:u w:val="single"/>
        </w:rPr>
        <w:t>Assignment.</w:t>
      </w:r>
      <w:r w:rsidR="003E67EA" w:rsidRPr="00602006">
        <w:rPr>
          <w:szCs w:val="22"/>
        </w:rPr>
        <w:t xml:space="preserve"> </w:t>
      </w:r>
      <w:r w:rsidR="00345055" w:rsidRPr="00602006">
        <w:rPr>
          <w:szCs w:val="22"/>
        </w:rPr>
        <w:t>Grantee agrees that it will hold this Conservation Easement exclusively for conservation purposes and that it will not assign its rights and obligations under this Conservation Easement except to another organization qualified to hold such interests under the applicable state and federal laws and committed to holding this Conservation Easement exclusively for conservation purposes.  Not later than 30 days after recordation</w:t>
      </w:r>
      <w:r w:rsidR="00602006" w:rsidRPr="00602006">
        <w:rPr>
          <w:szCs w:val="22"/>
        </w:rPr>
        <w:t xml:space="preserve"> in the p</w:t>
      </w:r>
      <w:r w:rsidR="000B1E18" w:rsidRPr="00602006">
        <w:rPr>
          <w:szCs w:val="22"/>
        </w:rPr>
        <w:t xml:space="preserve">ublic records of Alachua </w:t>
      </w:r>
      <w:r w:rsidR="00345055" w:rsidRPr="00602006">
        <w:rPr>
          <w:szCs w:val="22"/>
        </w:rPr>
        <w:t>County, Florida of an inst</w:t>
      </w:r>
      <w:r w:rsidR="00966D8C" w:rsidRPr="00602006">
        <w:rPr>
          <w:szCs w:val="22"/>
        </w:rPr>
        <w:t>r</w:t>
      </w:r>
      <w:r w:rsidR="00345055" w:rsidRPr="00602006">
        <w:rPr>
          <w:szCs w:val="22"/>
        </w:rPr>
        <w:t>ument</w:t>
      </w:r>
      <w:r w:rsidR="00602006" w:rsidRPr="00602006">
        <w:rPr>
          <w:szCs w:val="22"/>
        </w:rPr>
        <w:t xml:space="preserve"> transferring the title to the P</w:t>
      </w:r>
      <w:r w:rsidR="00345055" w:rsidRPr="00602006">
        <w:rPr>
          <w:szCs w:val="22"/>
        </w:rPr>
        <w:t xml:space="preserve">roperty, which is the subject of this </w:t>
      </w:r>
      <w:r w:rsidR="00602006" w:rsidRPr="00602006">
        <w:rPr>
          <w:szCs w:val="22"/>
        </w:rPr>
        <w:t>Conservation E</w:t>
      </w:r>
      <w:r w:rsidR="00345055" w:rsidRPr="00602006">
        <w:rPr>
          <w:szCs w:val="22"/>
        </w:rPr>
        <w:t>asement, Grantor agrees to give written notice to Grantee of such transfer.</w:t>
      </w:r>
      <w:r w:rsidR="003E67EA" w:rsidRPr="00602006">
        <w:rPr>
          <w:color w:val="000000"/>
          <w:szCs w:val="22"/>
        </w:rPr>
        <w:t xml:space="preserve"> </w:t>
      </w:r>
    </w:p>
    <w:p w14:paraId="4D4F9A95" w14:textId="77777777" w:rsidR="00F75C4B" w:rsidRDefault="00F75C4B" w:rsidP="00F75C4B">
      <w:pPr>
        <w:tabs>
          <w:tab w:val="left" w:pos="0"/>
        </w:tabs>
        <w:suppressAutoHyphens/>
        <w:spacing w:before="240" w:line="240" w:lineRule="atLeast"/>
        <w:jc w:val="both"/>
        <w:rPr>
          <w:szCs w:val="22"/>
        </w:rPr>
      </w:pPr>
      <w:r>
        <w:rPr>
          <w:szCs w:val="22"/>
        </w:rPr>
        <w:tab/>
      </w:r>
      <w:r w:rsidR="00345055" w:rsidRPr="00602006">
        <w:rPr>
          <w:szCs w:val="22"/>
        </w:rPr>
        <w:t xml:space="preserve">12.  </w:t>
      </w:r>
      <w:r w:rsidR="00345055" w:rsidRPr="00602006">
        <w:rPr>
          <w:szCs w:val="22"/>
          <w:u w:val="single"/>
        </w:rPr>
        <w:t>Severability</w:t>
      </w:r>
      <w:r w:rsidR="00345055" w:rsidRPr="00602006">
        <w:rPr>
          <w:szCs w:val="22"/>
        </w:rPr>
        <w:t>.  If any provision of this Conservation Easement or the application thereof to any person or circumstance is found to be invalid, the remainder of the provisions of this Conservation Easement, and the application of such provision to persons or circumstances other than those as to which it is found to be invalid, shall not be affected thereby.</w:t>
      </w:r>
    </w:p>
    <w:p w14:paraId="6CD5D687" w14:textId="77777777" w:rsidR="00F75C4B" w:rsidRDefault="00F75C4B" w:rsidP="00F75C4B">
      <w:pPr>
        <w:tabs>
          <w:tab w:val="left" w:pos="0"/>
        </w:tabs>
        <w:suppressAutoHyphens/>
        <w:spacing w:before="240" w:line="240" w:lineRule="atLeast"/>
        <w:jc w:val="both"/>
        <w:rPr>
          <w:szCs w:val="22"/>
        </w:rPr>
      </w:pPr>
      <w:r>
        <w:rPr>
          <w:szCs w:val="22"/>
        </w:rPr>
        <w:tab/>
      </w:r>
      <w:r w:rsidR="00345055" w:rsidRPr="00602006">
        <w:rPr>
          <w:szCs w:val="22"/>
        </w:rPr>
        <w:t xml:space="preserve">13.  </w:t>
      </w:r>
      <w:r w:rsidR="00345055" w:rsidRPr="00602006">
        <w:rPr>
          <w:szCs w:val="22"/>
          <w:u w:val="single"/>
        </w:rPr>
        <w:t>Notices; References.</w:t>
      </w:r>
      <w:r w:rsidR="00345055" w:rsidRPr="00602006">
        <w:rPr>
          <w:szCs w:val="22"/>
        </w:rPr>
        <w:t xml:space="preserve">   All notices, consents approvals or other communications hereunder shall be in writing and shall be deemed properly given as of the second business day after mailing if sent by United State certified mail, return receipt requested, or by overnight mail service (e.g. FedEx, UPS), addressed to the appropriate party or successor-in-interest, at the address above set forth or such new addresses as either party may in writing deliver to the other.  References in this Conservation Easement to the Grantor or Grantee include their successors-in-interest.</w:t>
      </w:r>
    </w:p>
    <w:p w14:paraId="73D3ECB6" w14:textId="77777777" w:rsidR="00F75C4B" w:rsidRDefault="00F75C4B" w:rsidP="00F75C4B">
      <w:pPr>
        <w:tabs>
          <w:tab w:val="left" w:pos="0"/>
        </w:tabs>
        <w:suppressAutoHyphens/>
        <w:spacing w:before="240" w:line="240" w:lineRule="atLeast"/>
        <w:jc w:val="both"/>
        <w:rPr>
          <w:szCs w:val="22"/>
        </w:rPr>
      </w:pPr>
      <w:r>
        <w:rPr>
          <w:szCs w:val="22"/>
        </w:rPr>
        <w:tab/>
      </w:r>
      <w:r w:rsidR="00DD4CAF" w:rsidRPr="00602006">
        <w:rPr>
          <w:iCs/>
          <w:szCs w:val="22"/>
        </w:rPr>
        <w:t xml:space="preserve">14. </w:t>
      </w:r>
      <w:r w:rsidR="003E67EA" w:rsidRPr="00602006">
        <w:rPr>
          <w:iCs/>
          <w:szCs w:val="22"/>
          <w:u w:val="single"/>
        </w:rPr>
        <w:t>Recording.</w:t>
      </w:r>
      <w:r w:rsidR="003E67EA" w:rsidRPr="00602006">
        <w:rPr>
          <w:iCs/>
          <w:szCs w:val="22"/>
        </w:rPr>
        <w:t xml:space="preserve"> </w:t>
      </w:r>
      <w:r w:rsidR="003E67EA" w:rsidRPr="00602006">
        <w:rPr>
          <w:color w:val="000000"/>
          <w:szCs w:val="22"/>
        </w:rPr>
        <w:t>Grantor agrees that the terms, conditions, res</w:t>
      </w:r>
      <w:r w:rsidR="00602006" w:rsidRPr="00602006">
        <w:rPr>
          <w:color w:val="000000"/>
          <w:szCs w:val="22"/>
        </w:rPr>
        <w:t>trictions and purposes of this Conservation E</w:t>
      </w:r>
      <w:r w:rsidR="003E67EA" w:rsidRPr="00602006">
        <w:rPr>
          <w:color w:val="000000"/>
          <w:szCs w:val="22"/>
        </w:rPr>
        <w:t xml:space="preserve">asement shall be recorded </w:t>
      </w:r>
      <w:r w:rsidR="00F44642" w:rsidRPr="00602006">
        <w:rPr>
          <w:color w:val="000000"/>
          <w:szCs w:val="22"/>
        </w:rPr>
        <w:t xml:space="preserve">in the Official Records of Alachua </w:t>
      </w:r>
      <w:r w:rsidR="003E67EA" w:rsidRPr="00602006">
        <w:rPr>
          <w:color w:val="000000"/>
          <w:szCs w:val="22"/>
        </w:rPr>
        <w:t xml:space="preserve">County, Florida, and shall be included in any subsequent deed or other legal instrument by which the Grantor divests itself of any interest in the Property; and shall run with the land and be binding on the Grantor, its successors, and assigns. </w:t>
      </w:r>
    </w:p>
    <w:p w14:paraId="687D222A" w14:textId="431F7984" w:rsidR="00F75C4B" w:rsidRDefault="00F75C4B" w:rsidP="00F75C4B">
      <w:pPr>
        <w:tabs>
          <w:tab w:val="left" w:pos="0"/>
        </w:tabs>
        <w:suppressAutoHyphens/>
        <w:spacing w:before="240" w:line="240" w:lineRule="atLeast"/>
        <w:jc w:val="both"/>
        <w:rPr>
          <w:szCs w:val="22"/>
        </w:rPr>
      </w:pPr>
      <w:r>
        <w:rPr>
          <w:szCs w:val="22"/>
        </w:rPr>
        <w:tab/>
      </w:r>
      <w:r w:rsidR="003E67EA" w:rsidRPr="00602006">
        <w:rPr>
          <w:szCs w:val="22"/>
        </w:rPr>
        <w:t xml:space="preserve">15.  </w:t>
      </w:r>
      <w:r w:rsidR="003E67EA" w:rsidRPr="00602006">
        <w:rPr>
          <w:szCs w:val="22"/>
          <w:u w:val="single"/>
        </w:rPr>
        <w:t>Amendment.</w:t>
      </w:r>
      <w:r w:rsidR="003E67EA" w:rsidRPr="00602006">
        <w:rPr>
          <w:szCs w:val="22"/>
        </w:rPr>
        <w:t xml:space="preserve">  This Conservation Easement may be amended, altered, released or revoked only by written agreement between the parties hereto, their successors or assigns.</w:t>
      </w:r>
      <w:r w:rsidR="003E67EA" w:rsidRPr="00602006">
        <w:rPr>
          <w:szCs w:val="22"/>
        </w:rPr>
        <w:tab/>
        <w:t xml:space="preserve">  Such written document shall be recorded in </w:t>
      </w:r>
      <w:r w:rsidR="003E67EA" w:rsidRPr="00602006">
        <w:rPr>
          <w:color w:val="000000"/>
          <w:szCs w:val="22"/>
        </w:rPr>
        <w:t xml:space="preserve">the public records of Alachua County, Florida. </w:t>
      </w:r>
      <w:r w:rsidR="00B35E73" w:rsidRPr="00B35E73">
        <w:rPr>
          <w:color w:val="000000"/>
          <w:szCs w:val="22"/>
        </w:rPr>
        <w:t>Grantor and Grantee agree that</w:t>
      </w:r>
      <w:r w:rsidR="00B35E73" w:rsidRPr="00B35E73">
        <w:rPr>
          <w:b/>
          <w:color w:val="000000"/>
          <w:szCs w:val="22"/>
        </w:rPr>
        <w:t xml:space="preserve"> </w:t>
      </w:r>
      <w:r w:rsidR="00B35E73" w:rsidRPr="00B35E73">
        <w:rPr>
          <w:color w:val="000000"/>
          <w:szCs w:val="22"/>
          <w:lang w:val="en"/>
        </w:rPr>
        <w:t xml:space="preserve">modifications to </w:t>
      </w:r>
      <w:r w:rsidR="00B35E73">
        <w:rPr>
          <w:color w:val="000000"/>
          <w:szCs w:val="22"/>
          <w:lang w:val="en"/>
        </w:rPr>
        <w:t>the CMA Management Plan</w:t>
      </w:r>
      <w:r w:rsidR="00B35E73" w:rsidRPr="00B35E73">
        <w:rPr>
          <w:color w:val="000000"/>
          <w:szCs w:val="22"/>
          <w:lang w:val="en"/>
        </w:rPr>
        <w:t xml:space="preserve"> that do not result in lesser protection of natural and historic resource(s) located within the Easement Area(s) may be allowed, subject to approval by the Alachua County Environmental Pro</w:t>
      </w:r>
      <w:r w:rsidR="00B35E73">
        <w:rPr>
          <w:color w:val="000000"/>
          <w:szCs w:val="22"/>
          <w:lang w:val="en"/>
        </w:rPr>
        <w:t>tection Director or designee.</w:t>
      </w:r>
    </w:p>
    <w:p w14:paraId="66C355D6" w14:textId="50850689" w:rsidR="003E67EA" w:rsidRPr="00602006" w:rsidRDefault="00F75C4B" w:rsidP="00F75C4B">
      <w:pPr>
        <w:tabs>
          <w:tab w:val="left" w:pos="0"/>
        </w:tabs>
        <w:suppressAutoHyphens/>
        <w:spacing w:before="240" w:line="240" w:lineRule="atLeast"/>
        <w:jc w:val="both"/>
        <w:rPr>
          <w:szCs w:val="22"/>
        </w:rPr>
      </w:pPr>
      <w:r>
        <w:rPr>
          <w:szCs w:val="22"/>
        </w:rPr>
        <w:tab/>
      </w:r>
      <w:r w:rsidR="003E67EA" w:rsidRPr="00602006">
        <w:rPr>
          <w:szCs w:val="22"/>
        </w:rPr>
        <w:t xml:space="preserve">16.  </w:t>
      </w:r>
      <w:r w:rsidR="003E67EA" w:rsidRPr="00602006">
        <w:rPr>
          <w:szCs w:val="22"/>
          <w:u w:val="single"/>
        </w:rPr>
        <w:t>Subordination of Liens</w:t>
      </w:r>
      <w:r w:rsidR="003E67EA" w:rsidRPr="00602006">
        <w:rPr>
          <w:szCs w:val="22"/>
        </w:rPr>
        <w:t>. Grantor agrees that if the Property is subject to a mortgage lien or any other form of lien or security pertaining to the Property, Grantor shall provide recorded or recordable documentation to verify that such lien or security interest is subordinate to this Conservation Easement.</w:t>
      </w:r>
    </w:p>
    <w:p w14:paraId="761BFA4C" w14:textId="77777777" w:rsidR="00DD4CAF" w:rsidRPr="00602006" w:rsidRDefault="003E67EA" w:rsidP="00E5281A">
      <w:pPr>
        <w:widowControl/>
        <w:spacing w:before="240"/>
        <w:ind w:firstLine="720"/>
        <w:jc w:val="both"/>
        <w:rPr>
          <w:color w:val="000000"/>
          <w:szCs w:val="22"/>
        </w:rPr>
      </w:pPr>
      <w:r w:rsidRPr="00602006">
        <w:rPr>
          <w:color w:val="000000"/>
          <w:szCs w:val="22"/>
        </w:rPr>
        <w:t xml:space="preserve">TO HAVE AND TO HOLD unto Grantee, its respective successors and assigns forever. The covenants, terms, conditions, restrictions and purposes imposed by this conservation easement shall be binding </w:t>
      </w:r>
      <w:r w:rsidRPr="00602006">
        <w:rPr>
          <w:szCs w:val="22"/>
        </w:rPr>
        <w:t>not only upon Grantor but also on its agents, personal representatives, heirs, assigns and all other successors to it in interest and shall continue as a servitude running in perpetuity with the Property.</w:t>
      </w:r>
    </w:p>
    <w:p w14:paraId="79DECE58" w14:textId="77777777" w:rsidR="00345055" w:rsidRPr="00602006" w:rsidRDefault="00345055" w:rsidP="008E5CD3">
      <w:pPr>
        <w:tabs>
          <w:tab w:val="left" w:pos="0"/>
        </w:tabs>
        <w:suppressAutoHyphens/>
        <w:spacing w:before="2640" w:line="240" w:lineRule="atLeast"/>
        <w:jc w:val="both"/>
        <w:rPr>
          <w:szCs w:val="22"/>
        </w:rPr>
      </w:pPr>
      <w:r w:rsidRPr="00602006">
        <w:rPr>
          <w:szCs w:val="22"/>
        </w:rPr>
        <w:lastRenderedPageBreak/>
        <w:t>IN WITNESS WHEREOF Grantor has set its hand on the day and year first above written.</w:t>
      </w:r>
    </w:p>
    <w:p w14:paraId="33CE5990" w14:textId="08AA42D7" w:rsidR="00345055" w:rsidRPr="00602006" w:rsidRDefault="00345055" w:rsidP="00E5281A">
      <w:pPr>
        <w:suppressAutoHyphens/>
        <w:spacing w:before="240" w:line="240" w:lineRule="atLeast"/>
        <w:ind w:left="5040" w:hanging="5040"/>
        <w:jc w:val="both"/>
        <w:rPr>
          <w:szCs w:val="22"/>
        </w:rPr>
      </w:pPr>
      <w:r w:rsidRPr="00602006">
        <w:rPr>
          <w:szCs w:val="22"/>
        </w:rPr>
        <w:t>Signed, sealed and delivered</w:t>
      </w:r>
      <w:r w:rsidR="001D5C38">
        <w:rPr>
          <w:szCs w:val="22"/>
        </w:rPr>
        <w:t xml:space="preserve"> </w:t>
      </w:r>
      <w:r w:rsidR="002C6421">
        <w:rPr>
          <w:szCs w:val="22"/>
        </w:rPr>
        <w:tab/>
      </w:r>
    </w:p>
    <w:p w14:paraId="26A2B9C3" w14:textId="77777777" w:rsidR="002C6421" w:rsidRPr="00602006" w:rsidRDefault="00345055" w:rsidP="002C6421">
      <w:pPr>
        <w:suppressAutoHyphens/>
        <w:spacing w:line="240" w:lineRule="atLeast"/>
        <w:ind w:left="5040" w:hanging="5040"/>
        <w:jc w:val="both"/>
        <w:rPr>
          <w:szCs w:val="22"/>
        </w:rPr>
      </w:pPr>
      <w:r w:rsidRPr="00602006">
        <w:rPr>
          <w:szCs w:val="22"/>
        </w:rPr>
        <w:t>In our presence as witnesses:</w:t>
      </w:r>
      <w:r w:rsidR="001D5C38" w:rsidRPr="00602006">
        <w:rPr>
          <w:szCs w:val="22"/>
        </w:rPr>
        <w:t xml:space="preserve"> </w:t>
      </w:r>
      <w:r w:rsidR="002C6421">
        <w:rPr>
          <w:szCs w:val="22"/>
        </w:rPr>
        <w:tab/>
      </w:r>
      <w:r w:rsidR="002C6421" w:rsidRPr="00602006">
        <w:rPr>
          <w:szCs w:val="22"/>
        </w:rPr>
        <w:t>GRANTOR</w:t>
      </w:r>
    </w:p>
    <w:p w14:paraId="2F07839C" w14:textId="4C363355" w:rsidR="00345055" w:rsidRPr="00602006" w:rsidRDefault="00345055" w:rsidP="002C6421">
      <w:pPr>
        <w:suppressAutoHyphens/>
        <w:spacing w:line="240" w:lineRule="atLeast"/>
        <w:ind w:left="5040" w:hanging="5040"/>
        <w:jc w:val="both"/>
        <w:rPr>
          <w:szCs w:val="22"/>
        </w:rPr>
      </w:pPr>
    </w:p>
    <w:p w14:paraId="4E50C42C" w14:textId="31512507" w:rsidR="00345055" w:rsidRPr="00602006" w:rsidRDefault="00345055" w:rsidP="00F76BD6">
      <w:pPr>
        <w:tabs>
          <w:tab w:val="left" w:pos="0"/>
        </w:tabs>
        <w:suppressAutoHyphens/>
        <w:spacing w:before="400" w:line="240" w:lineRule="atLeast"/>
        <w:jc w:val="both"/>
        <w:rPr>
          <w:szCs w:val="22"/>
        </w:rPr>
      </w:pPr>
      <w:r w:rsidRPr="00602006">
        <w:rPr>
          <w:szCs w:val="22"/>
        </w:rPr>
        <w:t>__________________________________</w:t>
      </w:r>
      <w:r w:rsidRPr="00602006">
        <w:rPr>
          <w:szCs w:val="22"/>
        </w:rPr>
        <w:tab/>
      </w:r>
      <w:r w:rsidR="00A61092" w:rsidRPr="00602006">
        <w:rPr>
          <w:szCs w:val="22"/>
        </w:rPr>
        <w:tab/>
      </w:r>
      <w:r w:rsidR="002C6421" w:rsidRPr="00602006">
        <w:rPr>
          <w:szCs w:val="22"/>
        </w:rPr>
        <w:t>____________________________________</w:t>
      </w:r>
    </w:p>
    <w:p w14:paraId="30BE2331" w14:textId="5BF6B2A8" w:rsidR="00345055" w:rsidRPr="00602006" w:rsidRDefault="00345055" w:rsidP="00F76BD6">
      <w:pPr>
        <w:tabs>
          <w:tab w:val="left" w:pos="0"/>
        </w:tabs>
        <w:suppressAutoHyphens/>
        <w:spacing w:before="400" w:line="240" w:lineRule="atLeast"/>
        <w:jc w:val="both"/>
        <w:rPr>
          <w:szCs w:val="22"/>
        </w:rPr>
      </w:pPr>
      <w:r w:rsidRPr="00602006">
        <w:rPr>
          <w:szCs w:val="22"/>
        </w:rPr>
        <w:t>Name: ____________________________</w:t>
      </w:r>
      <w:r w:rsidRPr="00602006">
        <w:rPr>
          <w:szCs w:val="22"/>
        </w:rPr>
        <w:tab/>
      </w:r>
      <w:r w:rsidRPr="00602006">
        <w:rPr>
          <w:szCs w:val="22"/>
        </w:rPr>
        <w:tab/>
      </w:r>
      <w:r w:rsidR="002C6421" w:rsidRPr="00602006">
        <w:rPr>
          <w:szCs w:val="22"/>
        </w:rPr>
        <w:t xml:space="preserve">By: </w:t>
      </w:r>
      <w:r w:rsidR="002C6421" w:rsidRPr="00602006">
        <w:rPr>
          <w:szCs w:val="22"/>
        </w:rPr>
        <w:tab/>
        <w:t>______________________________</w:t>
      </w:r>
    </w:p>
    <w:p w14:paraId="32A54FF8" w14:textId="2DB4601E" w:rsidR="00345055" w:rsidRPr="00602006" w:rsidRDefault="002C6421" w:rsidP="00F76BD6">
      <w:pPr>
        <w:tabs>
          <w:tab w:val="left" w:pos="0"/>
        </w:tabs>
        <w:suppressAutoHyphens/>
        <w:spacing w:before="400" w:line="240" w:lineRule="atLeast"/>
        <w:jc w:val="both"/>
        <w:rPr>
          <w:szCs w:val="22"/>
        </w:rPr>
      </w:pPr>
      <w:r>
        <w:rPr>
          <w:szCs w:val="22"/>
        </w:rPr>
        <w:t>_</w:t>
      </w:r>
      <w:r w:rsidRPr="00602006">
        <w:rPr>
          <w:szCs w:val="22"/>
        </w:rPr>
        <w:t>_________________________________</w:t>
      </w:r>
      <w:r w:rsidR="00345055" w:rsidRPr="00602006">
        <w:rPr>
          <w:szCs w:val="22"/>
        </w:rPr>
        <w:tab/>
      </w:r>
      <w:r w:rsidR="00345055" w:rsidRPr="00602006">
        <w:rPr>
          <w:szCs w:val="22"/>
        </w:rPr>
        <w:tab/>
      </w:r>
      <w:r w:rsidRPr="00602006">
        <w:rPr>
          <w:szCs w:val="22"/>
        </w:rPr>
        <w:t xml:space="preserve">Name: </w:t>
      </w:r>
      <w:r w:rsidRPr="00602006">
        <w:rPr>
          <w:szCs w:val="22"/>
        </w:rPr>
        <w:tab/>
        <w:t>______________________________</w:t>
      </w:r>
    </w:p>
    <w:p w14:paraId="3D1DD4B7" w14:textId="718A3DB5" w:rsidR="00575248" w:rsidRPr="00602006" w:rsidRDefault="00345055" w:rsidP="00F76BD6">
      <w:pPr>
        <w:suppressAutoHyphens/>
        <w:spacing w:before="400" w:line="240" w:lineRule="atLeast"/>
        <w:ind w:left="5040" w:hanging="5040"/>
        <w:jc w:val="both"/>
        <w:rPr>
          <w:szCs w:val="22"/>
        </w:rPr>
      </w:pPr>
      <w:r w:rsidRPr="00602006">
        <w:rPr>
          <w:szCs w:val="22"/>
        </w:rPr>
        <w:t>Name: ____________________________</w:t>
      </w:r>
      <w:r w:rsidR="002C6421" w:rsidRPr="002C6421">
        <w:rPr>
          <w:szCs w:val="22"/>
        </w:rPr>
        <w:t xml:space="preserve"> </w:t>
      </w:r>
      <w:r w:rsidR="002C6421">
        <w:rPr>
          <w:szCs w:val="22"/>
        </w:rPr>
        <w:tab/>
      </w:r>
      <w:r w:rsidR="002C6421" w:rsidRPr="00602006">
        <w:rPr>
          <w:szCs w:val="22"/>
        </w:rPr>
        <w:t>Title</w:t>
      </w:r>
      <w:r w:rsidR="002C6421" w:rsidRPr="00602006">
        <w:rPr>
          <w:szCs w:val="22"/>
        </w:rPr>
        <w:tab/>
        <w:t>______________________________</w:t>
      </w:r>
    </w:p>
    <w:p w14:paraId="3C76472C" w14:textId="77777777" w:rsidR="00345055" w:rsidRPr="00602006" w:rsidRDefault="00345055" w:rsidP="00F76BD6">
      <w:pPr>
        <w:tabs>
          <w:tab w:val="left" w:pos="0"/>
        </w:tabs>
        <w:suppressAutoHyphens/>
        <w:spacing w:before="1080" w:line="240" w:lineRule="atLeast"/>
        <w:jc w:val="both"/>
        <w:rPr>
          <w:szCs w:val="22"/>
        </w:rPr>
      </w:pPr>
      <w:r w:rsidRPr="00602006">
        <w:rPr>
          <w:szCs w:val="22"/>
        </w:rPr>
        <w:t>STATE OF FLORIDA</w:t>
      </w:r>
    </w:p>
    <w:p w14:paraId="209542E5" w14:textId="77777777" w:rsidR="00345055" w:rsidRPr="00602006" w:rsidRDefault="00345055" w:rsidP="00B86264">
      <w:pPr>
        <w:tabs>
          <w:tab w:val="left" w:pos="0"/>
        </w:tabs>
        <w:suppressAutoHyphens/>
        <w:spacing w:line="240" w:lineRule="atLeast"/>
        <w:jc w:val="both"/>
        <w:rPr>
          <w:szCs w:val="22"/>
        </w:rPr>
      </w:pPr>
      <w:r w:rsidRPr="00602006">
        <w:rPr>
          <w:szCs w:val="22"/>
        </w:rPr>
        <w:t xml:space="preserve">COUNTY OF </w:t>
      </w:r>
      <w:r w:rsidR="003104B7" w:rsidRPr="00602006">
        <w:rPr>
          <w:szCs w:val="22"/>
        </w:rPr>
        <w:t>ALACHUA</w:t>
      </w:r>
    </w:p>
    <w:p w14:paraId="193411DA" w14:textId="77777777" w:rsidR="003104B7" w:rsidRPr="00602006" w:rsidRDefault="003104B7" w:rsidP="00B86264">
      <w:pPr>
        <w:tabs>
          <w:tab w:val="left" w:pos="0"/>
        </w:tabs>
        <w:suppressAutoHyphens/>
        <w:spacing w:line="240" w:lineRule="atLeast"/>
        <w:jc w:val="both"/>
        <w:rPr>
          <w:szCs w:val="22"/>
        </w:rPr>
      </w:pPr>
    </w:p>
    <w:p w14:paraId="7D9D96AF" w14:textId="45038431" w:rsidR="001D5C38" w:rsidRPr="00602006" w:rsidRDefault="00345055" w:rsidP="001D5C38">
      <w:pPr>
        <w:tabs>
          <w:tab w:val="left" w:pos="0"/>
        </w:tabs>
        <w:suppressAutoHyphens/>
        <w:spacing w:line="240" w:lineRule="atLeast"/>
        <w:jc w:val="both"/>
        <w:rPr>
          <w:szCs w:val="22"/>
        </w:rPr>
      </w:pPr>
      <w:r w:rsidRPr="00602006">
        <w:rPr>
          <w:szCs w:val="22"/>
        </w:rPr>
        <w:tab/>
        <w:t>The foregoing instrument was acknowledged before me this _____</w:t>
      </w:r>
      <w:r w:rsidR="003104B7" w:rsidRPr="00602006">
        <w:rPr>
          <w:szCs w:val="22"/>
        </w:rPr>
        <w:t>__ day of _________________, 20_</w:t>
      </w:r>
      <w:r w:rsidR="00DD4CAF" w:rsidRPr="00602006">
        <w:rPr>
          <w:szCs w:val="22"/>
        </w:rPr>
        <w:t>_</w:t>
      </w:r>
      <w:r w:rsidRPr="00602006">
        <w:rPr>
          <w:szCs w:val="22"/>
        </w:rPr>
        <w:t xml:space="preserve"> by __________________,</w:t>
      </w:r>
      <w:r w:rsidR="003104B7" w:rsidRPr="00602006">
        <w:rPr>
          <w:szCs w:val="22"/>
        </w:rPr>
        <w:t xml:space="preserve"> as ____________________</w:t>
      </w:r>
      <w:r w:rsidR="00017597">
        <w:rPr>
          <w:szCs w:val="22"/>
        </w:rPr>
        <w:t xml:space="preserve">__, who </w:t>
      </w:r>
      <w:r w:rsidRPr="00602006">
        <w:rPr>
          <w:szCs w:val="22"/>
        </w:rPr>
        <w:t>is personally known to me or produced ____________________________ as identification.</w:t>
      </w:r>
      <w:r w:rsidR="001D5C38" w:rsidRPr="00602006">
        <w:rPr>
          <w:szCs w:val="22"/>
        </w:rPr>
        <w:t xml:space="preserve"> </w:t>
      </w:r>
    </w:p>
    <w:p w14:paraId="72BA9499" w14:textId="698B18F7" w:rsidR="001D5C38" w:rsidRDefault="00345055" w:rsidP="001D5C38">
      <w:pPr>
        <w:suppressAutoHyphens/>
        <w:spacing w:before="720" w:line="240" w:lineRule="atLeast"/>
        <w:ind w:left="5040"/>
        <w:jc w:val="both"/>
        <w:rPr>
          <w:szCs w:val="22"/>
        </w:rPr>
      </w:pPr>
      <w:r w:rsidRPr="00602006">
        <w:rPr>
          <w:szCs w:val="22"/>
        </w:rPr>
        <w:t>______________________________</w:t>
      </w:r>
    </w:p>
    <w:p w14:paraId="45F50B33" w14:textId="3F426F74" w:rsidR="001D5C38" w:rsidRDefault="00602006" w:rsidP="001D5C38">
      <w:pPr>
        <w:tabs>
          <w:tab w:val="left" w:pos="5040"/>
        </w:tabs>
        <w:suppressAutoHyphens/>
        <w:spacing w:line="240" w:lineRule="atLeast"/>
        <w:ind w:left="5040"/>
        <w:jc w:val="both"/>
        <w:rPr>
          <w:szCs w:val="22"/>
        </w:rPr>
      </w:pPr>
      <w:r w:rsidRPr="00602006">
        <w:rPr>
          <w:szCs w:val="22"/>
        </w:rPr>
        <w:t xml:space="preserve">Notary Public </w:t>
      </w:r>
      <w:r w:rsidR="00345055" w:rsidRPr="00602006">
        <w:rPr>
          <w:szCs w:val="22"/>
        </w:rPr>
        <w:t>State of Florida</w:t>
      </w:r>
    </w:p>
    <w:p w14:paraId="5F1E624F" w14:textId="77777777" w:rsidR="001D5C38" w:rsidRDefault="00345055" w:rsidP="001D5C38">
      <w:pPr>
        <w:suppressAutoHyphens/>
        <w:spacing w:line="240" w:lineRule="atLeast"/>
        <w:ind w:left="5040"/>
        <w:jc w:val="both"/>
        <w:rPr>
          <w:szCs w:val="22"/>
        </w:rPr>
      </w:pPr>
      <w:r w:rsidRPr="00602006">
        <w:rPr>
          <w:szCs w:val="22"/>
        </w:rPr>
        <w:t>Commission No:</w:t>
      </w:r>
    </w:p>
    <w:p w14:paraId="75227EEA" w14:textId="42E1C23C" w:rsidR="008000EA" w:rsidRPr="00602006" w:rsidRDefault="00345055" w:rsidP="001D5C38">
      <w:pPr>
        <w:suppressAutoHyphens/>
        <w:spacing w:line="240" w:lineRule="atLeast"/>
        <w:ind w:left="5040"/>
        <w:jc w:val="both"/>
      </w:pPr>
      <w:r w:rsidRPr="00602006">
        <w:rPr>
          <w:szCs w:val="22"/>
        </w:rPr>
        <w:t>Commission expires:</w:t>
      </w:r>
      <w:r w:rsidR="00385415" w:rsidRPr="00602006">
        <w:t xml:space="preserve"> </w:t>
      </w:r>
    </w:p>
    <w:p w14:paraId="43E96429" w14:textId="164CFDC3" w:rsidR="000E051D" w:rsidRDefault="008000EA" w:rsidP="00927298">
      <w:pPr>
        <w:spacing w:before="720"/>
        <w:jc w:val="both"/>
      </w:pPr>
      <w:r w:rsidRPr="00602006">
        <w:t xml:space="preserve">At a meeting on the </w:t>
      </w:r>
      <w:r w:rsidR="00927298">
        <w:t>_________</w:t>
      </w:r>
      <w:r w:rsidRPr="00602006">
        <w:t>day of</w:t>
      </w:r>
      <w:r w:rsidR="00927298">
        <w:t xml:space="preserve"> ___________</w:t>
      </w:r>
      <w:r w:rsidRPr="00602006">
        <w:t>, 20__ the Board of County Commissioners authorized the acceptance of this instrument of conveyance and authorized the Chair to execute this acceptance.</w:t>
      </w:r>
    </w:p>
    <w:p w14:paraId="22AFDA43" w14:textId="55A972F8" w:rsidR="000E051D" w:rsidRPr="000E051D" w:rsidRDefault="000E051D" w:rsidP="00927298">
      <w:pPr>
        <w:spacing w:before="720"/>
        <w:jc w:val="both"/>
      </w:pPr>
      <w:r>
        <w:rPr>
          <w:szCs w:val="22"/>
        </w:rPr>
        <w:t>_</w:t>
      </w:r>
      <w:r w:rsidRPr="00602006">
        <w:rPr>
          <w:szCs w:val="22"/>
        </w:rPr>
        <w:t>_________________________________</w:t>
      </w:r>
    </w:p>
    <w:p w14:paraId="0FEE8C49" w14:textId="2FC8268A" w:rsidR="008000EA" w:rsidRPr="00602006" w:rsidRDefault="00953ADB" w:rsidP="000E051D">
      <w:pPr>
        <w:jc w:val="both"/>
      </w:pPr>
      <w:r>
        <w:t>KEN CORNELL</w:t>
      </w:r>
      <w:r w:rsidR="00624801" w:rsidRPr="00602006">
        <w:t>, CHAIR</w:t>
      </w:r>
    </w:p>
    <w:p w14:paraId="4797A075" w14:textId="7F8C0205" w:rsidR="008000EA" w:rsidRPr="00602006" w:rsidRDefault="008000EA" w:rsidP="00385415">
      <w:pPr>
        <w:spacing w:after="840"/>
        <w:jc w:val="both"/>
      </w:pPr>
      <w:r w:rsidRPr="00602006">
        <w:t>ALACHUA COUNTY BOARD OF COUNTY COMMISSIONERS</w:t>
      </w:r>
    </w:p>
    <w:p w14:paraId="650A827D" w14:textId="626CF275" w:rsidR="008000EA" w:rsidRPr="00602006" w:rsidRDefault="008000EA" w:rsidP="009E5A71">
      <w:pPr>
        <w:jc w:val="both"/>
      </w:pPr>
      <w:r w:rsidRPr="00602006">
        <w:t xml:space="preserve">Executed on this </w:t>
      </w:r>
      <w:r w:rsidR="00927298" w:rsidRPr="00927298">
        <w:t>_____________</w:t>
      </w:r>
      <w:r w:rsidRPr="00602006">
        <w:t>day of</w:t>
      </w:r>
      <w:r w:rsidR="00927298">
        <w:t>_____________</w:t>
      </w:r>
      <w:r w:rsidRPr="00602006">
        <w:t>, 20__</w:t>
      </w:r>
    </w:p>
    <w:p w14:paraId="540C60D2" w14:textId="374A9A27" w:rsidR="008000EA" w:rsidRDefault="008000EA" w:rsidP="00385415">
      <w:pPr>
        <w:spacing w:before="960"/>
        <w:jc w:val="both"/>
      </w:pPr>
      <w:r w:rsidRPr="00602006">
        <w:lastRenderedPageBreak/>
        <w:t>ATTEST:</w:t>
      </w:r>
    </w:p>
    <w:p w14:paraId="4408A701" w14:textId="5CB3CDB9" w:rsidR="00F82672" w:rsidRPr="00602006" w:rsidRDefault="00F82672" w:rsidP="00385415">
      <w:pPr>
        <w:spacing w:before="960"/>
        <w:jc w:val="both"/>
        <w:rPr>
          <w:u w:val="single"/>
        </w:rPr>
      </w:pPr>
      <w:r>
        <w:rPr>
          <w:szCs w:val="22"/>
        </w:rPr>
        <w:t>_</w:t>
      </w:r>
      <w:r w:rsidRPr="00602006">
        <w:rPr>
          <w:szCs w:val="22"/>
        </w:rPr>
        <w:t>_________________________________</w:t>
      </w:r>
    </w:p>
    <w:p w14:paraId="73F3FDB1" w14:textId="31399FBC" w:rsidR="008000EA" w:rsidRPr="00602006" w:rsidRDefault="008000EA" w:rsidP="00F82672">
      <w:pPr>
        <w:jc w:val="both"/>
      </w:pPr>
      <w:r w:rsidRPr="00602006">
        <w:t>J. K.</w:t>
      </w:r>
      <w:r w:rsidR="002F7224">
        <w:t xml:space="preserve"> “Jess”</w:t>
      </w:r>
      <w:r w:rsidRPr="00602006">
        <w:t xml:space="preserve"> Irby, Clerk</w:t>
      </w:r>
    </w:p>
    <w:p w14:paraId="473E48BB" w14:textId="3157A168" w:rsidR="008000EA" w:rsidRDefault="008000EA" w:rsidP="00385415">
      <w:pPr>
        <w:ind w:firstLine="5040"/>
        <w:jc w:val="both"/>
      </w:pPr>
      <w:r w:rsidRPr="00602006">
        <w:t>APPROVED AS TO FORM</w:t>
      </w:r>
    </w:p>
    <w:p w14:paraId="1B6695B8" w14:textId="77777777" w:rsidR="00F82672" w:rsidRDefault="00F82672" w:rsidP="00F82672">
      <w:pPr>
        <w:spacing w:before="720"/>
        <w:ind w:firstLine="5040"/>
        <w:jc w:val="both"/>
        <w:rPr>
          <w:szCs w:val="22"/>
        </w:rPr>
      </w:pPr>
      <w:r>
        <w:rPr>
          <w:szCs w:val="22"/>
        </w:rPr>
        <w:t>_</w:t>
      </w:r>
      <w:r w:rsidRPr="00602006">
        <w:rPr>
          <w:szCs w:val="22"/>
        </w:rPr>
        <w:t>_________________________________</w:t>
      </w:r>
    </w:p>
    <w:p w14:paraId="3B78F604" w14:textId="15132B08" w:rsidR="00966D8C" w:rsidRPr="00912967" w:rsidRDefault="00912967" w:rsidP="00F82672">
      <w:pPr>
        <w:ind w:firstLine="5040"/>
        <w:jc w:val="both"/>
      </w:pPr>
      <w:r>
        <w:t>Alachua County Attorney</w:t>
      </w:r>
      <w:r w:rsidR="00345055" w:rsidRPr="00602006">
        <w:rPr>
          <w:szCs w:val="22"/>
        </w:rPr>
        <w:tab/>
      </w:r>
    </w:p>
    <w:sectPr w:rsidR="00966D8C" w:rsidRPr="00912967" w:rsidSect="00F82672">
      <w:headerReference w:type="even" r:id="rId12"/>
      <w:headerReference w:type="default" r:id="rId13"/>
      <w:footerReference w:type="default" r:id="rId14"/>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3D71" w14:textId="77777777" w:rsidR="006D71A2" w:rsidRDefault="006D71A2">
      <w:pPr>
        <w:spacing w:line="20" w:lineRule="exact"/>
        <w:rPr>
          <w:sz w:val="24"/>
          <w:szCs w:val="24"/>
        </w:rPr>
      </w:pPr>
    </w:p>
    <w:p w14:paraId="36FDFC61" w14:textId="77777777" w:rsidR="006D71A2" w:rsidRDefault="006D71A2"/>
    <w:p w14:paraId="48C7F765" w14:textId="77777777" w:rsidR="006D71A2" w:rsidRDefault="006D71A2" w:rsidP="002C6421"/>
  </w:endnote>
  <w:endnote w:type="continuationSeparator" w:id="0">
    <w:p w14:paraId="2AC4F171" w14:textId="77777777" w:rsidR="006D71A2" w:rsidRPr="00FF7839" w:rsidRDefault="006D71A2" w:rsidP="00FF7839">
      <w:pPr>
        <w:pStyle w:val="Footer"/>
      </w:pPr>
    </w:p>
  </w:endnote>
  <w:endnote w:type="continuationNotice" w:id="1">
    <w:p w14:paraId="28FCEBFC" w14:textId="77777777" w:rsidR="006D71A2" w:rsidRPr="00FF7839" w:rsidRDefault="006D71A2" w:rsidP="00FF7839">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HMCL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3E51" w14:textId="77777777" w:rsidR="00A61092" w:rsidRDefault="00A61092">
    <w:pPr>
      <w:spacing w:before="140" w:line="100" w:lineRule="exact"/>
      <w:rPr>
        <w:sz w:val="10"/>
        <w:szCs w:val="10"/>
      </w:rPr>
    </w:pPr>
  </w:p>
  <w:p w14:paraId="3967C46D" w14:textId="1C67E8DC" w:rsidR="00A61092" w:rsidRDefault="00A61092" w:rsidP="002C6421">
    <w:pPr>
      <w:tabs>
        <w:tab w:val="left" w:pos="0"/>
        <w:tab w:val="left" w:pos="1830"/>
        <w:tab w:val="left" w:pos="2160"/>
      </w:tabs>
      <w:suppressAutoHyphens/>
      <w:spacing w:line="240" w:lineRule="atLeast"/>
      <w:jc w:val="center"/>
    </w:pPr>
    <w:r>
      <w:rPr>
        <w:sz w:val="24"/>
        <w:szCs w:val="24"/>
      </w:rPr>
      <w:fldChar w:fldCharType="begin"/>
    </w:r>
    <w:r>
      <w:rPr>
        <w:sz w:val="24"/>
        <w:szCs w:val="24"/>
      </w:rPr>
      <w:instrText>page \* arabic</w:instrText>
    </w:r>
    <w:r>
      <w:rPr>
        <w:sz w:val="24"/>
        <w:szCs w:val="24"/>
      </w:rPr>
      <w:fldChar w:fldCharType="separate"/>
    </w:r>
    <w:r w:rsidR="003930F6">
      <w:rPr>
        <w:noProof/>
        <w:sz w:val="24"/>
        <w:szCs w:val="24"/>
      </w:rPr>
      <w:t>1</w:t>
    </w:r>
    <w:r>
      <w:rPr>
        <w:sz w:val="24"/>
        <w:szCs w:val="24"/>
      </w:rPr>
      <w:fldChar w:fldCharType="end"/>
    </w:r>
  </w:p>
  <w:p w14:paraId="723F1388" w14:textId="77777777" w:rsidR="00A61092" w:rsidRDefault="00A61092" w:rsidP="002C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BC22D" w14:textId="77777777" w:rsidR="006D71A2" w:rsidRDefault="006D71A2" w:rsidP="00345055">
      <w:r>
        <w:rPr>
          <w:sz w:val="24"/>
          <w:szCs w:val="24"/>
        </w:rPr>
        <w:separator/>
      </w:r>
    </w:p>
    <w:p w14:paraId="6D0501B3" w14:textId="77777777" w:rsidR="006D71A2" w:rsidRDefault="006D71A2"/>
    <w:p w14:paraId="741F298F" w14:textId="77777777" w:rsidR="006D71A2" w:rsidRDefault="006D71A2" w:rsidP="002C6421"/>
  </w:footnote>
  <w:footnote w:type="continuationSeparator" w:id="0">
    <w:p w14:paraId="557CE9BF" w14:textId="77777777" w:rsidR="006D71A2" w:rsidRDefault="006D71A2">
      <w:r>
        <w:continuationSeparator/>
      </w:r>
    </w:p>
    <w:p w14:paraId="3420165C" w14:textId="77777777" w:rsidR="006D71A2" w:rsidRDefault="006D71A2"/>
    <w:p w14:paraId="4E069652" w14:textId="77777777" w:rsidR="006D71A2" w:rsidRDefault="006D71A2" w:rsidP="002C6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259" w14:textId="77777777" w:rsidR="00A2750E" w:rsidRDefault="00A2750E">
    <w:pPr>
      <w:pStyle w:val="Header"/>
    </w:pPr>
  </w:p>
  <w:p w14:paraId="0D9B4703" w14:textId="77777777" w:rsidR="00F93F41" w:rsidRDefault="00F93F41"/>
  <w:p w14:paraId="5EE1200F" w14:textId="77777777" w:rsidR="00F93F41" w:rsidRDefault="00F93F41" w:rsidP="002C64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ED23" w14:textId="77777777" w:rsidR="00A2750E" w:rsidRDefault="00A2750E">
    <w:pPr>
      <w:pStyle w:val="Header"/>
    </w:pPr>
  </w:p>
  <w:p w14:paraId="1466068B" w14:textId="77777777" w:rsidR="00F93F41" w:rsidRDefault="00F93F41"/>
  <w:p w14:paraId="4F43479A" w14:textId="77777777" w:rsidR="00F93F41" w:rsidRDefault="00F93F41" w:rsidP="002C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6104BE0"/>
    <w:multiLevelType w:val="hybridMultilevel"/>
    <w:tmpl w:val="8F44A39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4AF2B09"/>
    <w:multiLevelType w:val="hybridMultilevel"/>
    <w:tmpl w:val="6B84456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526D5C85"/>
    <w:multiLevelType w:val="hybridMultilevel"/>
    <w:tmpl w:val="12CA3B9E"/>
    <w:lvl w:ilvl="0" w:tplc="7638BC8C">
      <w:start w:val="1"/>
      <w:numFmt w:val="lowerLetter"/>
      <w:lvlText w:val="%1."/>
      <w:lvlJc w:val="left"/>
      <w:pPr>
        <w:ind w:left="1710" w:hanging="360"/>
      </w:pPr>
      <w:rPr>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75645646"/>
    <w:multiLevelType w:val="hybridMultilevel"/>
    <w:tmpl w:val="3D36940C"/>
    <w:lvl w:ilvl="0" w:tplc="4AC6217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9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55"/>
    <w:rsid w:val="00017597"/>
    <w:rsid w:val="000316C8"/>
    <w:rsid w:val="00034865"/>
    <w:rsid w:val="000450B3"/>
    <w:rsid w:val="00070170"/>
    <w:rsid w:val="000901A3"/>
    <w:rsid w:val="000B1E18"/>
    <w:rsid w:val="000D78E3"/>
    <w:rsid w:val="000E051D"/>
    <w:rsid w:val="000F1AA3"/>
    <w:rsid w:val="000F7808"/>
    <w:rsid w:val="00135A90"/>
    <w:rsid w:val="00181DE2"/>
    <w:rsid w:val="0018211B"/>
    <w:rsid w:val="00184CD1"/>
    <w:rsid w:val="001971D6"/>
    <w:rsid w:val="001B2C93"/>
    <w:rsid w:val="001D01AC"/>
    <w:rsid w:val="001D5C38"/>
    <w:rsid w:val="001F1110"/>
    <w:rsid w:val="001F3E5C"/>
    <w:rsid w:val="00224269"/>
    <w:rsid w:val="00232B32"/>
    <w:rsid w:val="00244C3B"/>
    <w:rsid w:val="0026179B"/>
    <w:rsid w:val="002C6421"/>
    <w:rsid w:val="002C66A4"/>
    <w:rsid w:val="002F0B54"/>
    <w:rsid w:val="002F6F31"/>
    <w:rsid w:val="002F7224"/>
    <w:rsid w:val="003104B7"/>
    <w:rsid w:val="00317AEF"/>
    <w:rsid w:val="00336C63"/>
    <w:rsid w:val="00345055"/>
    <w:rsid w:val="00352061"/>
    <w:rsid w:val="00374671"/>
    <w:rsid w:val="00385415"/>
    <w:rsid w:val="003930F6"/>
    <w:rsid w:val="003A1A0D"/>
    <w:rsid w:val="003E67EA"/>
    <w:rsid w:val="003E7E42"/>
    <w:rsid w:val="003F273C"/>
    <w:rsid w:val="0041336E"/>
    <w:rsid w:val="00413BB6"/>
    <w:rsid w:val="00456F9A"/>
    <w:rsid w:val="00475C75"/>
    <w:rsid w:val="004861DE"/>
    <w:rsid w:val="00487CB3"/>
    <w:rsid w:val="004973DA"/>
    <w:rsid w:val="004B7536"/>
    <w:rsid w:val="005212FC"/>
    <w:rsid w:val="00527FB2"/>
    <w:rsid w:val="005406C8"/>
    <w:rsid w:val="00545971"/>
    <w:rsid w:val="005612FC"/>
    <w:rsid w:val="00564C38"/>
    <w:rsid w:val="00575248"/>
    <w:rsid w:val="005D1C7A"/>
    <w:rsid w:val="005E082F"/>
    <w:rsid w:val="005F70CA"/>
    <w:rsid w:val="00602006"/>
    <w:rsid w:val="00624801"/>
    <w:rsid w:val="006462B6"/>
    <w:rsid w:val="006504DD"/>
    <w:rsid w:val="00692710"/>
    <w:rsid w:val="006A7E91"/>
    <w:rsid w:val="006B7B12"/>
    <w:rsid w:val="006C6BFB"/>
    <w:rsid w:val="006D71A2"/>
    <w:rsid w:val="007128BD"/>
    <w:rsid w:val="007143FD"/>
    <w:rsid w:val="00730442"/>
    <w:rsid w:val="00756FAB"/>
    <w:rsid w:val="00787515"/>
    <w:rsid w:val="007A3AD5"/>
    <w:rsid w:val="007C2F7F"/>
    <w:rsid w:val="008000EA"/>
    <w:rsid w:val="00836DBF"/>
    <w:rsid w:val="008434A8"/>
    <w:rsid w:val="0087307A"/>
    <w:rsid w:val="00887B44"/>
    <w:rsid w:val="008E5CD3"/>
    <w:rsid w:val="00912967"/>
    <w:rsid w:val="00913BA8"/>
    <w:rsid w:val="00925F65"/>
    <w:rsid w:val="00926636"/>
    <w:rsid w:val="00927298"/>
    <w:rsid w:val="00953ADB"/>
    <w:rsid w:val="00966D8C"/>
    <w:rsid w:val="00967F32"/>
    <w:rsid w:val="00986175"/>
    <w:rsid w:val="00991F6D"/>
    <w:rsid w:val="009A50F2"/>
    <w:rsid w:val="009E0B16"/>
    <w:rsid w:val="009E5A71"/>
    <w:rsid w:val="009F53A3"/>
    <w:rsid w:val="00A14FA5"/>
    <w:rsid w:val="00A2750E"/>
    <w:rsid w:val="00A312CF"/>
    <w:rsid w:val="00A61092"/>
    <w:rsid w:val="00AA4872"/>
    <w:rsid w:val="00AB759C"/>
    <w:rsid w:val="00AD0B6F"/>
    <w:rsid w:val="00AF216F"/>
    <w:rsid w:val="00AF4C83"/>
    <w:rsid w:val="00B24B6B"/>
    <w:rsid w:val="00B2510B"/>
    <w:rsid w:val="00B35E73"/>
    <w:rsid w:val="00B4534F"/>
    <w:rsid w:val="00B5196F"/>
    <w:rsid w:val="00B73D8A"/>
    <w:rsid w:val="00B84F4E"/>
    <w:rsid w:val="00B86264"/>
    <w:rsid w:val="00B955CB"/>
    <w:rsid w:val="00BA16DF"/>
    <w:rsid w:val="00BC48BD"/>
    <w:rsid w:val="00BE7998"/>
    <w:rsid w:val="00C114F8"/>
    <w:rsid w:val="00C370DD"/>
    <w:rsid w:val="00C37F51"/>
    <w:rsid w:val="00C52B0C"/>
    <w:rsid w:val="00C633D5"/>
    <w:rsid w:val="00C6789F"/>
    <w:rsid w:val="00C72321"/>
    <w:rsid w:val="00C91944"/>
    <w:rsid w:val="00D43DF0"/>
    <w:rsid w:val="00D46529"/>
    <w:rsid w:val="00DA0DC1"/>
    <w:rsid w:val="00DB1325"/>
    <w:rsid w:val="00DD4CAF"/>
    <w:rsid w:val="00DE19F6"/>
    <w:rsid w:val="00E06767"/>
    <w:rsid w:val="00E14442"/>
    <w:rsid w:val="00E21C13"/>
    <w:rsid w:val="00E44690"/>
    <w:rsid w:val="00E5281A"/>
    <w:rsid w:val="00E57DDE"/>
    <w:rsid w:val="00E60F88"/>
    <w:rsid w:val="00E61A52"/>
    <w:rsid w:val="00E91906"/>
    <w:rsid w:val="00EB5931"/>
    <w:rsid w:val="00ED6203"/>
    <w:rsid w:val="00F27262"/>
    <w:rsid w:val="00F44642"/>
    <w:rsid w:val="00F712F9"/>
    <w:rsid w:val="00F71387"/>
    <w:rsid w:val="00F75C4B"/>
    <w:rsid w:val="00F76BD6"/>
    <w:rsid w:val="00F82672"/>
    <w:rsid w:val="00F93F41"/>
    <w:rsid w:val="00FB0A40"/>
    <w:rsid w:val="00FD1F75"/>
    <w:rsid w:val="00FF467D"/>
    <w:rsid w:val="00FF7839"/>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ABA4696"/>
  <w15:chartTrackingRefBased/>
  <w15:docId w15:val="{4D7A70C2-0658-4064-AB40-7A9A497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421"/>
    <w:pPr>
      <w:widowControl w:val="0"/>
      <w:autoSpaceDE w:val="0"/>
      <w:autoSpaceDN w:val="0"/>
      <w:adjustRightInd w:val="0"/>
    </w:pPr>
    <w:rPr>
      <w:sz w:val="22"/>
    </w:rPr>
  </w:style>
  <w:style w:type="paragraph" w:styleId="Heading1">
    <w:name w:val="heading 1"/>
    <w:basedOn w:val="Normal"/>
    <w:next w:val="Normal"/>
    <w:link w:val="Heading1Char"/>
    <w:qFormat/>
    <w:rsid w:val="006C6B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alloonText">
    <w:name w:val="Balloon Text"/>
    <w:basedOn w:val="Normal"/>
    <w:semiHidden/>
    <w:rsid w:val="00D43DF0"/>
    <w:rPr>
      <w:rFonts w:ascii="Tahoma" w:hAnsi="Tahoma" w:cs="Tahoma"/>
      <w:sz w:val="16"/>
      <w:szCs w:val="16"/>
    </w:rPr>
  </w:style>
  <w:style w:type="paragraph" w:styleId="Footer">
    <w:name w:val="footer"/>
    <w:basedOn w:val="Normal"/>
    <w:next w:val="Normal"/>
    <w:link w:val="FooterChar"/>
    <w:uiPriority w:val="99"/>
    <w:rsid w:val="003104B7"/>
    <w:pPr>
      <w:widowControl/>
    </w:pPr>
    <w:rPr>
      <w:rFonts w:ascii="FHMCLO+TimesNewRoman" w:hAnsi="FHMCLO+TimesNewRoman"/>
      <w:sz w:val="24"/>
      <w:szCs w:val="24"/>
    </w:rPr>
  </w:style>
  <w:style w:type="character" w:customStyle="1" w:styleId="FooterChar">
    <w:name w:val="Footer Char"/>
    <w:link w:val="Footer"/>
    <w:uiPriority w:val="99"/>
    <w:rsid w:val="003104B7"/>
    <w:rPr>
      <w:rFonts w:ascii="FHMCLO+TimesNewRoman" w:hAnsi="FHMCLO+TimesNewRoman"/>
      <w:sz w:val="24"/>
      <w:szCs w:val="24"/>
    </w:rPr>
  </w:style>
  <w:style w:type="paragraph" w:customStyle="1" w:styleId="Default">
    <w:name w:val="Default"/>
    <w:rsid w:val="003E67EA"/>
    <w:pPr>
      <w:autoSpaceDE w:val="0"/>
      <w:autoSpaceDN w:val="0"/>
      <w:adjustRightInd w:val="0"/>
    </w:pPr>
    <w:rPr>
      <w:rFonts w:ascii="FHMCLO+TimesNewRoman" w:hAnsi="FHMCLO+TimesNewRoman" w:cs="FHMCLO+TimesNewRoman"/>
      <w:color w:val="000000"/>
      <w:sz w:val="24"/>
      <w:szCs w:val="24"/>
    </w:rPr>
  </w:style>
  <w:style w:type="paragraph" w:styleId="BodyText">
    <w:name w:val="Body Text"/>
    <w:basedOn w:val="Default"/>
    <w:next w:val="Default"/>
    <w:link w:val="BodyTextChar"/>
    <w:uiPriority w:val="99"/>
    <w:rsid w:val="003E67EA"/>
    <w:rPr>
      <w:rFonts w:cs="Times New Roman"/>
      <w:color w:val="auto"/>
    </w:rPr>
  </w:style>
  <w:style w:type="character" w:customStyle="1" w:styleId="BodyTextChar">
    <w:name w:val="Body Text Char"/>
    <w:link w:val="BodyText"/>
    <w:uiPriority w:val="99"/>
    <w:rsid w:val="003E67EA"/>
    <w:rPr>
      <w:rFonts w:ascii="FHMCLO+TimesNewRoman" w:hAnsi="FHMCLO+TimesNewRoman"/>
      <w:sz w:val="24"/>
      <w:szCs w:val="24"/>
    </w:rPr>
  </w:style>
  <w:style w:type="character" w:styleId="CommentReference">
    <w:name w:val="annotation reference"/>
    <w:rsid w:val="00E14442"/>
    <w:rPr>
      <w:sz w:val="16"/>
      <w:szCs w:val="16"/>
    </w:rPr>
  </w:style>
  <w:style w:type="paragraph" w:styleId="CommentText">
    <w:name w:val="annotation text"/>
    <w:basedOn w:val="Normal"/>
    <w:link w:val="CommentTextChar"/>
    <w:rsid w:val="00E14442"/>
  </w:style>
  <w:style w:type="character" w:customStyle="1" w:styleId="CommentTextChar">
    <w:name w:val="Comment Text Char"/>
    <w:basedOn w:val="DefaultParagraphFont"/>
    <w:link w:val="CommentText"/>
    <w:rsid w:val="00E14442"/>
  </w:style>
  <w:style w:type="paragraph" w:styleId="CommentSubject">
    <w:name w:val="annotation subject"/>
    <w:basedOn w:val="CommentText"/>
    <w:next w:val="CommentText"/>
    <w:link w:val="CommentSubjectChar"/>
    <w:rsid w:val="00E14442"/>
    <w:rPr>
      <w:b/>
      <w:bCs/>
    </w:rPr>
  </w:style>
  <w:style w:type="character" w:customStyle="1" w:styleId="CommentSubjectChar">
    <w:name w:val="Comment Subject Char"/>
    <w:link w:val="CommentSubject"/>
    <w:rsid w:val="00E14442"/>
    <w:rPr>
      <w:b/>
      <w:bCs/>
    </w:rPr>
  </w:style>
  <w:style w:type="paragraph" w:styleId="Header">
    <w:name w:val="header"/>
    <w:basedOn w:val="Normal"/>
    <w:link w:val="HeaderChar"/>
    <w:rsid w:val="00A2750E"/>
    <w:pPr>
      <w:tabs>
        <w:tab w:val="center" w:pos="4680"/>
        <w:tab w:val="right" w:pos="9360"/>
      </w:tabs>
    </w:pPr>
  </w:style>
  <w:style w:type="character" w:customStyle="1" w:styleId="HeaderChar">
    <w:name w:val="Header Char"/>
    <w:basedOn w:val="DefaultParagraphFont"/>
    <w:link w:val="Header"/>
    <w:rsid w:val="00A2750E"/>
  </w:style>
  <w:style w:type="character" w:customStyle="1" w:styleId="ital1">
    <w:name w:val="ital1"/>
    <w:rsid w:val="00E91906"/>
    <w:rPr>
      <w:i/>
      <w:iCs/>
    </w:rPr>
  </w:style>
  <w:style w:type="paragraph" w:styleId="Title">
    <w:name w:val="Title"/>
    <w:basedOn w:val="Normal"/>
    <w:next w:val="Normal"/>
    <w:link w:val="TitleChar"/>
    <w:qFormat/>
    <w:rsid w:val="006C6B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6B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6C6BF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5A90"/>
    <w:pPr>
      <w:ind w:left="720"/>
      <w:contextualSpacing/>
    </w:pPr>
  </w:style>
  <w:style w:type="paragraph" w:styleId="Revision">
    <w:name w:val="Revision"/>
    <w:hidden/>
    <w:uiPriority w:val="99"/>
    <w:semiHidden/>
    <w:rsid w:val="006504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E5EBC57B3C044AFCE535AAED4A92C" ma:contentTypeVersion="4" ma:contentTypeDescription="Create a new document." ma:contentTypeScope="" ma:versionID="d5cd6f14a3cc24f77d019ac2dfefc9b3">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B170B6-8B59-4FC3-9778-00E0B86C2743}"/>
</file>

<file path=customXml/itemProps2.xml><?xml version="1.0" encoding="utf-8"?>
<ds:datastoreItem xmlns:ds="http://schemas.openxmlformats.org/officeDocument/2006/customXml" ds:itemID="{C912ABA7-C859-4011-B0B9-26A6987FFB2E}"/>
</file>

<file path=customXml/itemProps3.xml><?xml version="1.0" encoding="utf-8"?>
<ds:datastoreItem xmlns:ds="http://schemas.openxmlformats.org/officeDocument/2006/customXml" ds:itemID="{4F21F552-E2C1-4C4F-AD11-4BAE7632F6F5}"/>
</file>

<file path=customXml/itemProps4.xml><?xml version="1.0" encoding="utf-8"?>
<ds:datastoreItem xmlns:ds="http://schemas.openxmlformats.org/officeDocument/2006/customXml" ds:itemID="{517F6DA8-AA2E-4DA7-B5ED-7AEB1D08C7D0}"/>
</file>

<file path=customXml/itemProps5.xml><?xml version="1.0" encoding="utf-8"?>
<ds:datastoreItem xmlns:ds="http://schemas.openxmlformats.org/officeDocument/2006/customXml" ds:itemID="{C5410373-F969-4B26-9CE8-B9FD1D14CF54}"/>
</file>

<file path=docProps/app.xml><?xml version="1.0" encoding="utf-8"?>
<Properties xmlns="http://schemas.openxmlformats.org/officeDocument/2006/extended-properties" xmlns:vt="http://schemas.openxmlformats.org/officeDocument/2006/docPropsVTypes">
  <Template>Normal.dotm</Template>
  <TotalTime>0</TotalTime>
  <Pages>7</Pages>
  <Words>2716</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Conservation Easement Template</vt:lpstr>
    </vt:vector>
  </TitlesOfParts>
  <Company>ACBOCC ITS</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Easement Template</dc:title>
  <dc:subject/>
  <dc:creator>Paula Silas</dc:creator>
  <cp:keywords/>
  <cp:lastModifiedBy>Eliana Bardi</cp:lastModifiedBy>
  <cp:revision>2</cp:revision>
  <dcterms:created xsi:type="dcterms:W3CDTF">2021-01-25T13:57:00Z</dcterms:created>
  <dcterms:modified xsi:type="dcterms:W3CDTF">2021-01-25T13:57:00Z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0x010100049E5EBC57B3C044AFCE535AAED4A92C</vt:lpwstr>
  </property>
</Properties>
</file>