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F" w:rsidRDefault="00E23774">
      <w:pPr>
        <w:pStyle w:val="Title"/>
        <w:rPr>
          <w:rFonts w:ascii="Times New Roman" w:hAnsi="Times New Roman"/>
          <w:b/>
          <w:bCs/>
        </w:rPr>
      </w:pPr>
      <w:r w:rsidRPr="0058547B">
        <w:rPr>
          <w:rFonts w:ascii="Times New Roman" w:hAnsi="Times New Roman"/>
          <w:b/>
          <w:bCs/>
        </w:rPr>
        <w:t>Petition Information</w:t>
      </w:r>
    </w:p>
    <w:p w:rsidR="0058547B" w:rsidRPr="0058547B" w:rsidRDefault="0058547B">
      <w:pPr>
        <w:pStyle w:val="Title"/>
        <w:rPr>
          <w:rFonts w:ascii="Times New Roman" w:hAnsi="Times New Roman"/>
          <w:b/>
          <w:bCs/>
          <w:sz w:val="24"/>
          <w:szCs w:val="24"/>
        </w:rPr>
      </w:pPr>
      <w:r>
        <w:rPr>
          <w:rFonts w:ascii="Times New Roman" w:hAnsi="Times New Roman"/>
          <w:b/>
          <w:bCs/>
          <w:sz w:val="24"/>
          <w:szCs w:val="24"/>
        </w:rPr>
        <w:t>Exemption Applications Not Timely Filed with Property Appraiser</w:t>
      </w:r>
    </w:p>
    <w:p w:rsidR="0058547B" w:rsidRPr="0058547B" w:rsidRDefault="0058547B">
      <w:pPr>
        <w:pStyle w:val="Title"/>
        <w:rPr>
          <w:rFonts w:ascii="Times New Roman" w:hAnsi="Times New Roman"/>
          <w:b/>
          <w:bCs/>
        </w:rPr>
      </w:pPr>
    </w:p>
    <w:p w:rsidR="0058547B" w:rsidRPr="00B02476" w:rsidRDefault="0058547B" w:rsidP="007506BD">
      <w:pPr>
        <w:spacing w:after="180"/>
        <w:jc w:val="both"/>
      </w:pPr>
      <w:r w:rsidRPr="00B02476">
        <w:t xml:space="preserve">There is a $15.00 non-refundable filing fee charged for each petition filed with the Value Adjustment Board relating to </w:t>
      </w:r>
      <w:smartTag w:uri="urn:schemas-microsoft-com:office:smarttags" w:element="City">
        <w:smartTag w:uri="urn:schemas-microsoft-com:office:smarttags" w:element="place">
          <w:r>
            <w:t>Homestead</w:t>
          </w:r>
        </w:smartTag>
      </w:smartTag>
      <w:r>
        <w:t xml:space="preserve">, Agricultural Classification, </w:t>
      </w:r>
      <w:r w:rsidRPr="00B02476">
        <w:t xml:space="preserve">and other tax exemption </w:t>
      </w:r>
      <w:r>
        <w:t xml:space="preserve">applications that </w:t>
      </w:r>
      <w:r w:rsidR="00C65E2B">
        <w:t xml:space="preserve">were not timely </w:t>
      </w:r>
      <w:r>
        <w:t>filed with the Property Appraiser</w:t>
      </w:r>
      <w:r w:rsidR="00C65E2B">
        <w:t>’s Office</w:t>
      </w:r>
      <w:r w:rsidRPr="00B02476">
        <w:t>.</w:t>
      </w:r>
    </w:p>
    <w:p w:rsidR="00F60CAF" w:rsidRPr="0058547B" w:rsidRDefault="00F60CAF" w:rsidP="007506BD">
      <w:pPr>
        <w:spacing w:after="180"/>
        <w:jc w:val="both"/>
        <w:rPr>
          <w:b/>
          <w:bCs/>
        </w:rPr>
      </w:pPr>
      <w:r w:rsidRPr="0058547B">
        <w:t xml:space="preserve">Each petition, accompanied by a copy of your application for the exemption that you filed with the Property Appraiser along with the $15.00 filing fee, </w:t>
      </w:r>
      <w:proofErr w:type="gramStart"/>
      <w:r w:rsidRPr="0058547B">
        <w:rPr>
          <w:b/>
          <w:bCs/>
        </w:rPr>
        <w:t>must</w:t>
      </w:r>
      <w:proofErr w:type="gramEnd"/>
      <w:r w:rsidRPr="0058547B">
        <w:rPr>
          <w:b/>
          <w:bCs/>
        </w:rPr>
        <w:t xml:space="preserve"> be filed</w:t>
      </w:r>
      <w:r w:rsidRPr="0058547B">
        <w:t xml:space="preserve"> with the Clerk of the Value Adjustment Board at the address shown </w:t>
      </w:r>
      <w:r w:rsidRPr="0058547B">
        <w:rPr>
          <w:b/>
          <w:bCs/>
        </w:rPr>
        <w:t xml:space="preserve">below by 5:00 p.m., </w:t>
      </w:r>
      <w:r w:rsidR="008D11DB">
        <w:rPr>
          <w:b/>
          <w:bCs/>
        </w:rPr>
        <w:t>Monday</w:t>
      </w:r>
      <w:r w:rsidR="0071367F" w:rsidRPr="0058547B">
        <w:rPr>
          <w:b/>
          <w:bCs/>
        </w:rPr>
        <w:t>,</w:t>
      </w:r>
      <w:r w:rsidRPr="0058547B">
        <w:rPr>
          <w:b/>
          <w:bCs/>
        </w:rPr>
        <w:t xml:space="preserve"> </w:t>
      </w:r>
      <w:r w:rsidR="00991C1A">
        <w:rPr>
          <w:b/>
          <w:bCs/>
        </w:rPr>
        <w:t xml:space="preserve">July </w:t>
      </w:r>
      <w:r w:rsidR="009C6E36">
        <w:rPr>
          <w:b/>
          <w:bCs/>
        </w:rPr>
        <w:t>6</w:t>
      </w:r>
      <w:bookmarkStart w:id="0" w:name="_GoBack"/>
      <w:bookmarkEnd w:id="0"/>
      <w:r w:rsidR="00CC6199">
        <w:rPr>
          <w:b/>
          <w:bCs/>
        </w:rPr>
        <w:t>,</w:t>
      </w:r>
      <w:r w:rsidRPr="0058547B">
        <w:rPr>
          <w:b/>
          <w:bCs/>
        </w:rPr>
        <w:t xml:space="preserve"> 20</w:t>
      </w:r>
      <w:r w:rsidR="00835889">
        <w:rPr>
          <w:b/>
          <w:bCs/>
        </w:rPr>
        <w:t>1</w:t>
      </w:r>
      <w:r w:rsidR="00287235">
        <w:rPr>
          <w:b/>
          <w:bCs/>
        </w:rPr>
        <w:t>5</w:t>
      </w:r>
      <w:r w:rsidRPr="0058547B">
        <w:rPr>
          <w:b/>
          <w:bCs/>
        </w:rPr>
        <w:t>.</w:t>
      </w:r>
    </w:p>
    <w:p w:rsidR="00F60CAF" w:rsidRPr="0058547B" w:rsidRDefault="00F60CAF" w:rsidP="007506BD">
      <w:pPr>
        <w:spacing w:after="180"/>
        <w:jc w:val="both"/>
      </w:pPr>
      <w:r w:rsidRPr="0058547B">
        <w:rPr>
          <w:b/>
          <w:bCs/>
        </w:rPr>
        <w:t xml:space="preserve">If you are </w:t>
      </w:r>
      <w:r w:rsidR="00835889">
        <w:rPr>
          <w:b/>
          <w:bCs/>
        </w:rPr>
        <w:t xml:space="preserve">an agent </w:t>
      </w:r>
      <w:r w:rsidR="00E23774" w:rsidRPr="0058547B">
        <w:rPr>
          <w:b/>
          <w:bCs/>
        </w:rPr>
        <w:t xml:space="preserve">and you wish to </w:t>
      </w:r>
      <w:r w:rsidR="00835889">
        <w:rPr>
          <w:b/>
          <w:bCs/>
        </w:rPr>
        <w:t xml:space="preserve">receive </w:t>
      </w:r>
      <w:r w:rsidR="00E23774" w:rsidRPr="0058547B">
        <w:rPr>
          <w:b/>
          <w:bCs/>
        </w:rPr>
        <w:t xml:space="preserve">confidential tax information, </w:t>
      </w:r>
      <w:r w:rsidR="00835889">
        <w:rPr>
          <w:b/>
          <w:bCs/>
        </w:rPr>
        <w:t xml:space="preserve">you must have the property owner sign the </w:t>
      </w:r>
      <w:r w:rsidR="00E23774" w:rsidRPr="0058547B">
        <w:rPr>
          <w:b/>
          <w:bCs/>
        </w:rPr>
        <w:t xml:space="preserve">written authorization </w:t>
      </w:r>
      <w:r w:rsidR="00835889">
        <w:rPr>
          <w:b/>
          <w:bCs/>
        </w:rPr>
        <w:t>on the petition</w:t>
      </w:r>
      <w:r w:rsidRPr="0058547B">
        <w:rPr>
          <w:b/>
          <w:bCs/>
        </w:rPr>
        <w:t>.</w:t>
      </w:r>
    </w:p>
    <w:p w:rsidR="00F60CAF" w:rsidRPr="0058547B" w:rsidRDefault="00F60CAF" w:rsidP="007506BD">
      <w:pPr>
        <w:spacing w:after="180"/>
        <w:jc w:val="both"/>
      </w:pPr>
      <w:r w:rsidRPr="0058547B">
        <w:t xml:space="preserve">Hearings on the petitions filed </w:t>
      </w:r>
      <w:r w:rsidR="00450BF9">
        <w:t>are tentatively</w:t>
      </w:r>
      <w:r w:rsidRPr="0058547B">
        <w:t xml:space="preserve"> scheduled for </w:t>
      </w:r>
      <w:r w:rsidR="001727F5">
        <w:t xml:space="preserve">August </w:t>
      </w:r>
      <w:r w:rsidR="00450BF9">
        <w:t>2</w:t>
      </w:r>
      <w:r w:rsidR="009C6E36">
        <w:t>7</w:t>
      </w:r>
      <w:r w:rsidR="00421A98">
        <w:t xml:space="preserve"> and October </w:t>
      </w:r>
      <w:r w:rsidR="00287235">
        <w:t>19</w:t>
      </w:r>
      <w:r w:rsidR="00450BF9">
        <w:t>,</w:t>
      </w:r>
      <w:r w:rsidR="00991C1A">
        <w:t xml:space="preserve"> 201</w:t>
      </w:r>
      <w:r w:rsidR="00287235">
        <w:t>5</w:t>
      </w:r>
      <w:r w:rsidRPr="0058547B">
        <w:t xml:space="preserve">.  You will be notified of the </w:t>
      </w:r>
      <w:r w:rsidR="000C262A">
        <w:t xml:space="preserve">place, </w:t>
      </w:r>
      <w:r w:rsidRPr="0058547B">
        <w:t>time and date to attend.</w:t>
      </w:r>
    </w:p>
    <w:p w:rsidR="000B430F" w:rsidRPr="007506BD" w:rsidRDefault="000B430F" w:rsidP="000B430F">
      <w:pPr>
        <w:spacing w:after="180"/>
        <w:jc w:val="both"/>
      </w:pPr>
      <w:r>
        <w:rPr>
          <w:bCs/>
        </w:rPr>
        <w:t xml:space="preserve">You must provide the </w:t>
      </w:r>
      <w:r w:rsidRPr="007506BD">
        <w:rPr>
          <w:bCs/>
        </w:rPr>
        <w:t xml:space="preserve">Property Appraiser </w:t>
      </w:r>
      <w:r>
        <w:rPr>
          <w:bCs/>
        </w:rPr>
        <w:t>a list of evidence with a copy of the documentation to be presented at the hearing at least 15 days before the hearing</w:t>
      </w:r>
      <w:r w:rsidRPr="007506BD">
        <w:rPr>
          <w:bCs/>
        </w:rPr>
        <w:t xml:space="preserve">.  </w:t>
      </w:r>
      <w:hyperlink r:id="rId7" w:history="1">
        <w:r w:rsidRPr="007506BD">
          <w:rPr>
            <w:rStyle w:val="Hyperlink"/>
            <w:bCs/>
          </w:rPr>
          <w:t>Section 194.011(4)(a), Florida Statutes (20</w:t>
        </w:r>
        <w:r>
          <w:rPr>
            <w:rStyle w:val="Hyperlink"/>
            <w:bCs/>
          </w:rPr>
          <w:t>1</w:t>
        </w:r>
        <w:r w:rsidRPr="007506BD">
          <w:rPr>
            <w:rStyle w:val="Hyperlink"/>
            <w:bCs/>
          </w:rPr>
          <w:t>0)</w:t>
        </w:r>
      </w:hyperlink>
      <w:r w:rsidRPr="007506BD">
        <w:rPr>
          <w:bCs/>
        </w:rPr>
        <w:t xml:space="preserve">.  </w:t>
      </w:r>
      <w:r>
        <w:rPr>
          <w:bCs/>
        </w:rPr>
        <w:t>B</w:t>
      </w:r>
      <w:r w:rsidRPr="007506BD">
        <w:rPr>
          <w:bCs/>
        </w:rPr>
        <w:t xml:space="preserve">ring your original evidence to the hearing for it to be considered by the magistrate, plus two copies.  The original is retained by the Clerk’s office for the record; a copy is retained by the magistrate.  </w:t>
      </w:r>
      <w:r>
        <w:rPr>
          <w:bCs/>
        </w:rPr>
        <w:t xml:space="preserve">You should also keep a copy for yourself.  </w:t>
      </w:r>
      <w:r w:rsidRPr="007506BD">
        <w:rPr>
          <w:bCs/>
        </w:rPr>
        <w:t xml:space="preserve">The second copy is for the property appraiser, if you have not already provided a copy or for yourself to use during the hearing.  The evidence you provide to the Property Appraiser does not get filed with the Clerk’s office.  Do not submit your evidence to the Clerk’s office as it cannot be reviewed or considered in advance of the hearing. </w:t>
      </w:r>
      <w:r>
        <w:rPr>
          <w:bCs/>
        </w:rPr>
        <w:t xml:space="preserve"> </w:t>
      </w:r>
      <w:r w:rsidRPr="007506BD">
        <w:rPr>
          <w:bCs/>
        </w:rPr>
        <w:t>Failure to do so may prevent you from submitting this evidence at the hearing.</w:t>
      </w:r>
    </w:p>
    <w:p w:rsidR="000B430F" w:rsidRDefault="000B430F" w:rsidP="000B430F">
      <w:pPr>
        <w:spacing w:after="180"/>
        <w:jc w:val="both"/>
        <w:rPr>
          <w:bCs/>
        </w:rPr>
      </w:pPr>
      <w:r w:rsidRPr="007506BD">
        <w:rPr>
          <w:bCs/>
        </w:rPr>
        <w:t>If you initiate an evidence exchange by sending your evidence to the Property Appraiser 15 days before the hearing,</w:t>
      </w:r>
      <w:r>
        <w:rPr>
          <w:bCs/>
        </w:rPr>
        <w:t xml:space="preserve"> and if you request it in writing, </w:t>
      </w:r>
      <w:r w:rsidRPr="007506BD">
        <w:rPr>
          <w:bCs/>
        </w:rPr>
        <w:t xml:space="preserve">the Property Appraiser </w:t>
      </w:r>
      <w:r>
        <w:rPr>
          <w:bCs/>
        </w:rPr>
        <w:t>must</w:t>
      </w:r>
      <w:r w:rsidRPr="007506BD">
        <w:rPr>
          <w:bCs/>
        </w:rPr>
        <w:t xml:space="preserve"> provide the petitioner with a list and summary of evidence with copies of documentation to be presented at the hearing no later than 7 days after the Property Appraiser receives the your documentation.  </w:t>
      </w:r>
    </w:p>
    <w:p w:rsidR="00F60CAF" w:rsidRPr="00105584" w:rsidRDefault="00F60CAF" w:rsidP="000B430F">
      <w:pPr>
        <w:spacing w:after="180"/>
        <w:jc w:val="both"/>
      </w:pPr>
      <w:r w:rsidRPr="0058547B">
        <w:t xml:space="preserve">The </w:t>
      </w:r>
      <w:r w:rsidR="00E23774" w:rsidRPr="0058547B">
        <w:t xml:space="preserve">Dept of Revenue </w:t>
      </w:r>
      <w:r w:rsidRPr="0058547B">
        <w:t xml:space="preserve">Uniform Procedures required by </w:t>
      </w:r>
      <w:r w:rsidR="00E23774" w:rsidRPr="0058547B">
        <w:t xml:space="preserve">Florida Administrative Code </w:t>
      </w:r>
      <w:r w:rsidRPr="0058547B">
        <w:t>Chapter</w:t>
      </w:r>
      <w:r w:rsidR="00E23774" w:rsidRPr="0058547B">
        <w:t xml:space="preserve">s 12D-9 and 12D-10 </w:t>
      </w:r>
      <w:r w:rsidRPr="0058547B">
        <w:t>are available by request through the address/telephone number below</w:t>
      </w:r>
      <w:r w:rsidR="00E23774" w:rsidRPr="0058547B">
        <w:t>, on</w:t>
      </w:r>
      <w:r w:rsidRPr="0058547B">
        <w:t xml:space="preserve"> the Clerk’s Website at </w:t>
      </w:r>
      <w:hyperlink r:id="rId8" w:history="1">
        <w:r w:rsidR="00387717">
          <w:rPr>
            <w:rStyle w:val="Hyperlink"/>
          </w:rPr>
          <w:t>www.alachuacounty.us/Depts/clerk/vab</w:t>
        </w:r>
      </w:hyperlink>
      <w:r w:rsidR="00E23774" w:rsidRPr="0058547B">
        <w:t xml:space="preserve"> a</w:t>
      </w:r>
      <w:r w:rsidR="00105584">
        <w:t xml:space="preserve">nd the Dept of Revenue website at </w:t>
      </w:r>
      <w:hyperlink r:id="rId9" w:history="1">
        <w:r w:rsidR="00105584" w:rsidRPr="002C69DD">
          <w:rPr>
            <w:rStyle w:val="Hyperlink"/>
          </w:rPr>
          <w:t>http://dor.myflorida.com/dor/property/</w:t>
        </w:r>
      </w:hyperlink>
      <w:r w:rsidR="00105584">
        <w:t xml:space="preserve">. </w:t>
      </w:r>
    </w:p>
    <w:p w:rsidR="00867D59" w:rsidRDefault="00F60CAF" w:rsidP="007506BD">
      <w:pPr>
        <w:suppressAutoHyphens/>
        <w:spacing w:after="180"/>
        <w:jc w:val="both"/>
        <w:rPr>
          <w:szCs w:val="18"/>
        </w:rPr>
      </w:pPr>
      <w:r w:rsidRPr="0058547B">
        <w:t xml:space="preserve">Direct </w:t>
      </w:r>
      <w:r w:rsidR="00C56F37">
        <w:t>q</w:t>
      </w:r>
      <w:r w:rsidRPr="0058547B">
        <w:t>uestions to</w:t>
      </w:r>
      <w:r w:rsidRPr="0058547B">
        <w:rPr>
          <w:szCs w:val="20"/>
        </w:rPr>
        <w:t>:  Deanne Williams</w:t>
      </w:r>
      <w:r w:rsidR="00C56F37">
        <w:rPr>
          <w:szCs w:val="20"/>
        </w:rPr>
        <w:t>, Deputy Clerk, p</w:t>
      </w:r>
      <w:r w:rsidR="00C56F37">
        <w:rPr>
          <w:szCs w:val="18"/>
        </w:rPr>
        <w:t>hone: 352-374-3605, fax: 352-374-5265, e-m</w:t>
      </w:r>
      <w:r w:rsidRPr="0058547B">
        <w:rPr>
          <w:szCs w:val="18"/>
        </w:rPr>
        <w:t xml:space="preserve">ail:  </w:t>
      </w:r>
      <w:hyperlink r:id="rId10" w:history="1">
        <w:r w:rsidR="0071367F" w:rsidRPr="0058547B">
          <w:rPr>
            <w:rStyle w:val="Hyperlink"/>
            <w:szCs w:val="18"/>
          </w:rPr>
          <w:t>dmw@alachuaclerk.org</w:t>
        </w:r>
      </w:hyperlink>
      <w:r w:rsidR="00C56F37">
        <w:rPr>
          <w:szCs w:val="18"/>
        </w:rPr>
        <w:t>.</w:t>
      </w:r>
    </w:p>
    <w:tbl>
      <w:tblPr>
        <w:tblW w:w="0" w:type="auto"/>
        <w:tblLook w:val="01E0" w:firstRow="1" w:lastRow="1" w:firstColumn="1" w:lastColumn="1" w:noHBand="0" w:noVBand="0"/>
      </w:tblPr>
      <w:tblGrid>
        <w:gridCol w:w="4788"/>
        <w:gridCol w:w="4788"/>
      </w:tblGrid>
      <w:tr w:rsidR="00867D59" w:rsidTr="00A965C7">
        <w:tc>
          <w:tcPr>
            <w:tcW w:w="4788" w:type="dxa"/>
          </w:tcPr>
          <w:p w:rsidR="00867D59" w:rsidRDefault="00867D59" w:rsidP="000B430F"/>
        </w:tc>
        <w:tc>
          <w:tcPr>
            <w:tcW w:w="4788" w:type="dxa"/>
          </w:tcPr>
          <w:p w:rsidR="00867D59" w:rsidRPr="00A965C7" w:rsidRDefault="00867D59" w:rsidP="007506BD">
            <w:pPr>
              <w:spacing w:after="60"/>
              <w:rPr>
                <w:szCs w:val="20"/>
                <w:u w:val="single"/>
              </w:rPr>
            </w:pPr>
            <w:r w:rsidRPr="00A965C7">
              <w:rPr>
                <w:szCs w:val="20"/>
                <w:u w:val="single"/>
              </w:rPr>
              <w:t>Delivery Address:</w:t>
            </w:r>
          </w:p>
          <w:p w:rsidR="00867D59" w:rsidRPr="00A965C7" w:rsidRDefault="00E409A3" w:rsidP="00867D59">
            <w:pPr>
              <w:rPr>
                <w:szCs w:val="20"/>
              </w:rPr>
            </w:pPr>
            <w:r>
              <w:rPr>
                <w:szCs w:val="20"/>
              </w:rPr>
              <w:t>J.K. Irby Clerk of Court</w:t>
            </w:r>
          </w:p>
          <w:p w:rsidR="00E409A3" w:rsidRDefault="00867D59" w:rsidP="00867D59">
            <w:pPr>
              <w:rPr>
                <w:szCs w:val="20"/>
              </w:rPr>
            </w:pPr>
            <w:r w:rsidRPr="00A965C7">
              <w:rPr>
                <w:szCs w:val="20"/>
              </w:rPr>
              <w:t xml:space="preserve">Attn:  </w:t>
            </w:r>
            <w:r w:rsidR="00E409A3">
              <w:rPr>
                <w:szCs w:val="20"/>
              </w:rPr>
              <w:t xml:space="preserve">Deanne Williams, </w:t>
            </w:r>
          </w:p>
          <w:p w:rsidR="00867D59" w:rsidRPr="00A965C7" w:rsidRDefault="00867D59" w:rsidP="00867D59">
            <w:pPr>
              <w:rPr>
                <w:szCs w:val="20"/>
              </w:rPr>
            </w:pPr>
            <w:r w:rsidRPr="00A965C7">
              <w:rPr>
                <w:szCs w:val="20"/>
              </w:rPr>
              <w:t>Value Adjustment Board</w:t>
            </w:r>
          </w:p>
          <w:p w:rsidR="00867D59" w:rsidRPr="00A965C7" w:rsidRDefault="00867D59" w:rsidP="00A965C7">
            <w:pPr>
              <w:ind w:left="720" w:hanging="720"/>
              <w:rPr>
                <w:szCs w:val="20"/>
              </w:rPr>
            </w:pPr>
            <w:smartTag w:uri="urn:schemas-microsoft-com:office:smarttags" w:element="place">
              <w:smartTag w:uri="urn:schemas-microsoft-com:office:smarttags" w:element="PlaceType">
                <w:r w:rsidRPr="00A965C7">
                  <w:rPr>
                    <w:szCs w:val="20"/>
                  </w:rPr>
                  <w:t>County</w:t>
                </w:r>
              </w:smartTag>
              <w:r w:rsidRPr="00A965C7">
                <w:rPr>
                  <w:szCs w:val="20"/>
                </w:rPr>
                <w:t xml:space="preserve"> </w:t>
              </w:r>
              <w:smartTag w:uri="urn:schemas-microsoft-com:office:smarttags" w:element="PlaceName">
                <w:r w:rsidRPr="00A965C7">
                  <w:rPr>
                    <w:szCs w:val="20"/>
                  </w:rPr>
                  <w:t>Administration</w:t>
                </w:r>
              </w:smartTag>
              <w:r w:rsidRPr="00A965C7">
                <w:rPr>
                  <w:szCs w:val="20"/>
                </w:rPr>
                <w:t xml:space="preserve"> </w:t>
              </w:r>
              <w:smartTag w:uri="urn:schemas-microsoft-com:office:smarttags" w:element="PlaceType">
                <w:r w:rsidRPr="00A965C7">
                  <w:rPr>
                    <w:szCs w:val="20"/>
                  </w:rPr>
                  <w:t>Building</w:t>
                </w:r>
              </w:smartTag>
            </w:smartTag>
          </w:p>
          <w:p w:rsidR="00867D59" w:rsidRPr="00A965C7" w:rsidRDefault="00867D59" w:rsidP="00867D59">
            <w:pPr>
              <w:rPr>
                <w:szCs w:val="20"/>
              </w:rPr>
            </w:pPr>
            <w:smartTag w:uri="urn:schemas-microsoft-com:office:smarttags" w:element="Street">
              <w:smartTag w:uri="urn:schemas-microsoft-com:office:smarttags" w:element="address">
                <w:r w:rsidRPr="00A965C7">
                  <w:rPr>
                    <w:szCs w:val="20"/>
                  </w:rPr>
                  <w:t>12 SE 1st Street</w:t>
                </w:r>
              </w:smartTag>
            </w:smartTag>
            <w:r w:rsidRPr="00A965C7">
              <w:rPr>
                <w:szCs w:val="20"/>
              </w:rPr>
              <w:t>, Fourth Floor</w:t>
            </w:r>
          </w:p>
          <w:p w:rsidR="00867D59" w:rsidRPr="00A965C7" w:rsidRDefault="00867D59">
            <w:pPr>
              <w:rPr>
                <w:szCs w:val="20"/>
              </w:rPr>
            </w:pPr>
            <w:smartTag w:uri="urn:schemas-microsoft-com:office:smarttags" w:element="place">
              <w:smartTag w:uri="urn:schemas-microsoft-com:office:smarttags" w:element="City">
                <w:r w:rsidRPr="00A965C7">
                  <w:rPr>
                    <w:szCs w:val="20"/>
                  </w:rPr>
                  <w:t>Gainesville</w:t>
                </w:r>
              </w:smartTag>
              <w:r w:rsidRPr="00A965C7">
                <w:rPr>
                  <w:szCs w:val="20"/>
                </w:rPr>
                <w:t xml:space="preserve">, </w:t>
              </w:r>
              <w:smartTag w:uri="urn:schemas-microsoft-com:office:smarttags" w:element="State">
                <w:r w:rsidRPr="00A965C7">
                  <w:rPr>
                    <w:szCs w:val="20"/>
                  </w:rPr>
                  <w:t>FL</w:t>
                </w:r>
              </w:smartTag>
              <w:r w:rsidRPr="00A965C7">
                <w:rPr>
                  <w:szCs w:val="20"/>
                </w:rPr>
                <w:t xml:space="preserve"> </w:t>
              </w:r>
              <w:smartTag w:uri="urn:schemas-microsoft-com:office:smarttags" w:element="PostalCode">
                <w:r w:rsidRPr="00A965C7">
                  <w:rPr>
                    <w:szCs w:val="20"/>
                  </w:rPr>
                  <w:t>32601</w:t>
                </w:r>
              </w:smartTag>
            </w:smartTag>
          </w:p>
        </w:tc>
      </w:tr>
    </w:tbl>
    <w:p w:rsidR="00F60CAF" w:rsidRPr="0058547B" w:rsidRDefault="00F60CAF" w:rsidP="007506BD">
      <w:pPr>
        <w:rPr>
          <w:szCs w:val="20"/>
        </w:rPr>
      </w:pPr>
    </w:p>
    <w:sectPr w:rsidR="00F60CAF" w:rsidRPr="0058547B" w:rsidSect="007506BD">
      <w:footerReference w:type="default" r:id="rId11"/>
      <w:pgSz w:w="12240" w:h="15840"/>
      <w:pgMar w:top="1170" w:right="1440" w:bottom="720" w:left="144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38" w:rsidRDefault="006E2E38">
      <w:r>
        <w:separator/>
      </w:r>
    </w:p>
  </w:endnote>
  <w:endnote w:type="continuationSeparator" w:id="0">
    <w:p w:rsidR="006E2E38" w:rsidRDefault="006E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E9" w:rsidRPr="00FA2D99" w:rsidRDefault="009C6E36">
    <w:pPr>
      <w:pStyle w:val="Footer"/>
      <w:rPr>
        <w:sz w:val="16"/>
        <w:szCs w:val="16"/>
      </w:rPr>
    </w:pPr>
    <w:r>
      <w:fldChar w:fldCharType="begin"/>
    </w:r>
    <w:r>
      <w:instrText xml:space="preserve"> FILENAME  \* Lower \p  \* MERGEFORMAT </w:instrText>
    </w:r>
    <w:r>
      <w:fldChar w:fldCharType="separate"/>
    </w:r>
    <w:r w:rsidR="004B5DE9">
      <w:rPr>
        <w:noProof/>
        <w:sz w:val="16"/>
        <w:szCs w:val="16"/>
      </w:rPr>
      <w:t>i:\public\f&amp;a\value adjustment board\vab.10\notices\petition information - late filing - exemptions.doc</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38" w:rsidRDefault="006E2E38">
      <w:r>
        <w:separator/>
      </w:r>
    </w:p>
  </w:footnote>
  <w:footnote w:type="continuationSeparator" w:id="0">
    <w:p w:rsidR="006E2E38" w:rsidRDefault="006E2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6"/>
    <w:rsid w:val="000A5EA2"/>
    <w:rsid w:val="000B430F"/>
    <w:rsid w:val="000C262A"/>
    <w:rsid w:val="000E0C94"/>
    <w:rsid w:val="000E2EEC"/>
    <w:rsid w:val="00105584"/>
    <w:rsid w:val="001727F5"/>
    <w:rsid w:val="00214D7E"/>
    <w:rsid w:val="00221CFD"/>
    <w:rsid w:val="002244C5"/>
    <w:rsid w:val="00287235"/>
    <w:rsid w:val="0029305D"/>
    <w:rsid w:val="002E5995"/>
    <w:rsid w:val="003675AB"/>
    <w:rsid w:val="00387717"/>
    <w:rsid w:val="00394129"/>
    <w:rsid w:val="003A2909"/>
    <w:rsid w:val="003D7CB9"/>
    <w:rsid w:val="0041399B"/>
    <w:rsid w:val="00420540"/>
    <w:rsid w:val="00421A98"/>
    <w:rsid w:val="00434DCD"/>
    <w:rsid w:val="00450BF9"/>
    <w:rsid w:val="00463239"/>
    <w:rsid w:val="004812D0"/>
    <w:rsid w:val="00485011"/>
    <w:rsid w:val="004B5DE9"/>
    <w:rsid w:val="004F74FA"/>
    <w:rsid w:val="0054624B"/>
    <w:rsid w:val="0058547B"/>
    <w:rsid w:val="006067FF"/>
    <w:rsid w:val="006507AA"/>
    <w:rsid w:val="006E2E38"/>
    <w:rsid w:val="0071367F"/>
    <w:rsid w:val="007506BD"/>
    <w:rsid w:val="007851FA"/>
    <w:rsid w:val="007D7C16"/>
    <w:rsid w:val="00800101"/>
    <w:rsid w:val="00835889"/>
    <w:rsid w:val="008379B7"/>
    <w:rsid w:val="008558C6"/>
    <w:rsid w:val="00867D59"/>
    <w:rsid w:val="00876729"/>
    <w:rsid w:val="008D11DB"/>
    <w:rsid w:val="00952CF5"/>
    <w:rsid w:val="00970065"/>
    <w:rsid w:val="00991C1A"/>
    <w:rsid w:val="009B3F12"/>
    <w:rsid w:val="009C26F9"/>
    <w:rsid w:val="009C6E36"/>
    <w:rsid w:val="009E0EC0"/>
    <w:rsid w:val="00A7340E"/>
    <w:rsid w:val="00A93ECE"/>
    <w:rsid w:val="00A965C7"/>
    <w:rsid w:val="00B46416"/>
    <w:rsid w:val="00B55C56"/>
    <w:rsid w:val="00C56F37"/>
    <w:rsid w:val="00C65C45"/>
    <w:rsid w:val="00C65E2B"/>
    <w:rsid w:val="00C67DF9"/>
    <w:rsid w:val="00C95950"/>
    <w:rsid w:val="00CC6199"/>
    <w:rsid w:val="00D11F4F"/>
    <w:rsid w:val="00D15FD6"/>
    <w:rsid w:val="00DD1827"/>
    <w:rsid w:val="00E23774"/>
    <w:rsid w:val="00E409A3"/>
    <w:rsid w:val="00E95D5C"/>
    <w:rsid w:val="00EC1D6F"/>
    <w:rsid w:val="00F40918"/>
    <w:rsid w:val="00F60CAF"/>
    <w:rsid w:val="00F72E38"/>
    <w:rsid w:val="00FA2D99"/>
    <w:rsid w:val="00FC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DF9"/>
    <w:rPr>
      <w:color w:val="0000FF"/>
      <w:u w:val="single"/>
    </w:rPr>
  </w:style>
  <w:style w:type="character" w:styleId="FollowedHyperlink">
    <w:name w:val="FollowedHyperlink"/>
    <w:basedOn w:val="DefaultParagraphFont"/>
    <w:rsid w:val="00C67DF9"/>
    <w:rPr>
      <w:color w:val="800080"/>
      <w:u w:val="single"/>
    </w:rPr>
  </w:style>
  <w:style w:type="paragraph" w:styleId="Title">
    <w:name w:val="Title"/>
    <w:basedOn w:val="Normal"/>
    <w:qFormat/>
    <w:rsid w:val="00C67DF9"/>
    <w:pPr>
      <w:tabs>
        <w:tab w:val="center" w:pos="4680"/>
      </w:tabs>
      <w:jc w:val="center"/>
    </w:pPr>
    <w:rPr>
      <w:rFonts w:ascii="Zurich Ex BT" w:hAnsi="Zurich Ex BT"/>
      <w:sz w:val="28"/>
      <w:szCs w:val="28"/>
    </w:rPr>
  </w:style>
  <w:style w:type="paragraph" w:styleId="BalloonText">
    <w:name w:val="Balloon Text"/>
    <w:basedOn w:val="Normal"/>
    <w:semiHidden/>
    <w:rsid w:val="00876729"/>
    <w:rPr>
      <w:rFonts w:ascii="Tahoma" w:hAnsi="Tahoma" w:cs="Tahoma"/>
      <w:sz w:val="16"/>
      <w:szCs w:val="16"/>
    </w:rPr>
  </w:style>
  <w:style w:type="table" w:styleId="TableGrid">
    <w:name w:val="Table Grid"/>
    <w:basedOn w:val="TableNormal"/>
    <w:rsid w:val="0086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D99"/>
    <w:pPr>
      <w:tabs>
        <w:tab w:val="center" w:pos="4680"/>
        <w:tab w:val="right" w:pos="9360"/>
      </w:tabs>
    </w:pPr>
  </w:style>
  <w:style w:type="character" w:customStyle="1" w:styleId="HeaderChar">
    <w:name w:val="Header Char"/>
    <w:basedOn w:val="DefaultParagraphFont"/>
    <w:link w:val="Header"/>
    <w:rsid w:val="00FA2D99"/>
    <w:rPr>
      <w:sz w:val="24"/>
      <w:szCs w:val="24"/>
    </w:rPr>
  </w:style>
  <w:style w:type="paragraph" w:styleId="Footer">
    <w:name w:val="footer"/>
    <w:basedOn w:val="Normal"/>
    <w:link w:val="FooterChar"/>
    <w:rsid w:val="00FA2D99"/>
    <w:pPr>
      <w:tabs>
        <w:tab w:val="center" w:pos="4680"/>
        <w:tab w:val="right" w:pos="9360"/>
      </w:tabs>
    </w:pPr>
  </w:style>
  <w:style w:type="character" w:customStyle="1" w:styleId="FooterChar">
    <w:name w:val="Footer Char"/>
    <w:basedOn w:val="DefaultParagraphFont"/>
    <w:link w:val="Footer"/>
    <w:rsid w:val="00FA2D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DF9"/>
    <w:rPr>
      <w:color w:val="0000FF"/>
      <w:u w:val="single"/>
    </w:rPr>
  </w:style>
  <w:style w:type="character" w:styleId="FollowedHyperlink">
    <w:name w:val="FollowedHyperlink"/>
    <w:basedOn w:val="DefaultParagraphFont"/>
    <w:rsid w:val="00C67DF9"/>
    <w:rPr>
      <w:color w:val="800080"/>
      <w:u w:val="single"/>
    </w:rPr>
  </w:style>
  <w:style w:type="paragraph" w:styleId="Title">
    <w:name w:val="Title"/>
    <w:basedOn w:val="Normal"/>
    <w:qFormat/>
    <w:rsid w:val="00C67DF9"/>
    <w:pPr>
      <w:tabs>
        <w:tab w:val="center" w:pos="4680"/>
      </w:tabs>
      <w:jc w:val="center"/>
    </w:pPr>
    <w:rPr>
      <w:rFonts w:ascii="Zurich Ex BT" w:hAnsi="Zurich Ex BT"/>
      <w:sz w:val="28"/>
      <w:szCs w:val="28"/>
    </w:rPr>
  </w:style>
  <w:style w:type="paragraph" w:styleId="BalloonText">
    <w:name w:val="Balloon Text"/>
    <w:basedOn w:val="Normal"/>
    <w:semiHidden/>
    <w:rsid w:val="00876729"/>
    <w:rPr>
      <w:rFonts w:ascii="Tahoma" w:hAnsi="Tahoma" w:cs="Tahoma"/>
      <w:sz w:val="16"/>
      <w:szCs w:val="16"/>
    </w:rPr>
  </w:style>
  <w:style w:type="table" w:styleId="TableGrid">
    <w:name w:val="Table Grid"/>
    <w:basedOn w:val="TableNormal"/>
    <w:rsid w:val="0086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D99"/>
    <w:pPr>
      <w:tabs>
        <w:tab w:val="center" w:pos="4680"/>
        <w:tab w:val="right" w:pos="9360"/>
      </w:tabs>
    </w:pPr>
  </w:style>
  <w:style w:type="character" w:customStyle="1" w:styleId="HeaderChar">
    <w:name w:val="Header Char"/>
    <w:basedOn w:val="DefaultParagraphFont"/>
    <w:link w:val="Header"/>
    <w:rsid w:val="00FA2D99"/>
    <w:rPr>
      <w:sz w:val="24"/>
      <w:szCs w:val="24"/>
    </w:rPr>
  </w:style>
  <w:style w:type="paragraph" w:styleId="Footer">
    <w:name w:val="footer"/>
    <w:basedOn w:val="Normal"/>
    <w:link w:val="FooterChar"/>
    <w:rsid w:val="00FA2D99"/>
    <w:pPr>
      <w:tabs>
        <w:tab w:val="center" w:pos="4680"/>
        <w:tab w:val="right" w:pos="9360"/>
      </w:tabs>
    </w:pPr>
  </w:style>
  <w:style w:type="character" w:customStyle="1" w:styleId="FooterChar">
    <w:name w:val="Footer Char"/>
    <w:basedOn w:val="DefaultParagraphFont"/>
    <w:link w:val="Footer"/>
    <w:rsid w:val="00FA2D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chuacounty.us/Depts/Clerk/V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senate.gov/statutes/index.cfm?App_mode=Display_Statute&amp;Search_String=&amp;URL=Ch0194/SEC011.HTM&amp;Title=-%3e2004-%3eCh0194-%3eSection%20011"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mw@alachuaclerk.org" TargetMode="External"/><Relationship Id="rId4" Type="http://schemas.openxmlformats.org/officeDocument/2006/relationships/webSettings" Target="webSettings.xml"/><Relationship Id="rId9" Type="http://schemas.openxmlformats.org/officeDocument/2006/relationships/hyperlink" Target="http://dor.myflorida.com/dor/propert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53DDCBCC88A4B83C76D68C9085DDD" ma:contentTypeVersion="1" ma:contentTypeDescription="Create a new document." ma:contentTypeScope="" ma:versionID="86e632e653a60fe7cfc68dcd63dc949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41F5F7-3662-4C56-8375-866884219642}"/>
</file>

<file path=customXml/itemProps2.xml><?xml version="1.0" encoding="utf-8"?>
<ds:datastoreItem xmlns:ds="http://schemas.openxmlformats.org/officeDocument/2006/customXml" ds:itemID="{ACCE0385-76CF-47F2-A475-6F96D8CE22CC}"/>
</file>

<file path=customXml/itemProps3.xml><?xml version="1.0" encoding="utf-8"?>
<ds:datastoreItem xmlns:ds="http://schemas.openxmlformats.org/officeDocument/2006/customXml" ds:itemID="{E103B831-09D7-4C52-B3D9-02CBFC5ED7A4}"/>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vt:lpstr>
    </vt:vector>
  </TitlesOfParts>
  <Company>Alachua County Clerk of The Court</Company>
  <LinksUpToDate>false</LinksUpToDate>
  <CharactersWithSpaces>3128</CharactersWithSpaces>
  <SharedDoc>false</SharedDoc>
  <HLinks>
    <vt:vector size="24" baseType="variant">
      <vt:variant>
        <vt:i4>3801119</vt:i4>
      </vt:variant>
      <vt:variant>
        <vt:i4>9</vt:i4>
      </vt:variant>
      <vt:variant>
        <vt:i4>0</vt:i4>
      </vt:variant>
      <vt:variant>
        <vt:i4>5</vt:i4>
      </vt:variant>
      <vt:variant>
        <vt:lpwstr>mailto:dmw@alachuaclerk.org</vt:lpwstr>
      </vt:variant>
      <vt:variant>
        <vt:lpwstr/>
      </vt:variant>
      <vt:variant>
        <vt:i4>6815852</vt:i4>
      </vt:variant>
      <vt:variant>
        <vt:i4>6</vt:i4>
      </vt:variant>
      <vt:variant>
        <vt:i4>0</vt:i4>
      </vt:variant>
      <vt:variant>
        <vt:i4>5</vt:i4>
      </vt:variant>
      <vt:variant>
        <vt:lpwstr>http://dor.myflorida.com/dor/property/</vt:lpwstr>
      </vt:variant>
      <vt:variant>
        <vt:lpwstr/>
      </vt:variant>
      <vt:variant>
        <vt:i4>7209065</vt:i4>
      </vt:variant>
      <vt:variant>
        <vt:i4>3</vt:i4>
      </vt:variant>
      <vt:variant>
        <vt:i4>0</vt:i4>
      </vt:variant>
      <vt:variant>
        <vt:i4>5</vt:i4>
      </vt:variant>
      <vt:variant>
        <vt:lpwstr>http://www.alachuacounty.us/Depts/clerk/vab</vt:lpwstr>
      </vt:variant>
      <vt:variant>
        <vt:lpwstr/>
      </vt:variant>
      <vt:variant>
        <vt:i4>7471104</vt:i4>
      </vt:variant>
      <vt:variant>
        <vt:i4>0</vt:i4>
      </vt:variant>
      <vt:variant>
        <vt:i4>0</vt:i4>
      </vt:variant>
      <vt:variant>
        <vt:i4>5</vt:i4>
      </vt:variant>
      <vt:variant>
        <vt:lpwstr>http://www.flsenate.gov/statutes/index.cfm?App_mode=Display_Statute&amp;Search_String=&amp;URL=Ch0194/SEC011.HTM&amp;Title=-&gt;2004-&gt;Ch0194-&gt;Section%20011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Kelly Rae Strickland</dc:creator>
  <cp:lastModifiedBy>Deanne M. Williams</cp:lastModifiedBy>
  <cp:revision>3</cp:revision>
  <cp:lastPrinted>2010-03-01T19:10:00Z</cp:lastPrinted>
  <dcterms:created xsi:type="dcterms:W3CDTF">2015-02-19T21:45:00Z</dcterms:created>
  <dcterms:modified xsi:type="dcterms:W3CDTF">2015-06-12T19:14:00Z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0x010100EBF53DDCBCC88A4B83C76D68C9085DDD</vt:lpwstr>
  </property>
</Properties>
</file>